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0303A5" w14:textId="77777777" w:rsidR="0022631D" w:rsidRPr="0022631D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Հավելված N 1 </w:t>
      </w:r>
    </w:p>
    <w:p w14:paraId="7FAF85C3" w14:textId="77777777" w:rsidR="0022631D" w:rsidRPr="00E56328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ՀՀ ֆինանսների նախարարի 20</w:t>
      </w: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21</w:t>
      </w: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թվականի </w:t>
      </w:r>
    </w:p>
    <w:p w14:paraId="0BAB8C38" w14:textId="37FDDD59" w:rsidR="0022631D" w:rsidRPr="00E56328" w:rsidRDefault="000B0199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8"/>
          <w:szCs w:val="20"/>
          <w:lang w:val="hy-AM" w:eastAsia="ru-RU"/>
        </w:rPr>
      </w:pP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հունիսի 29</w:t>
      </w:r>
      <w:r w:rsidR="0022631D"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-ի N </w:t>
      </w:r>
      <w:r w:rsidR="0022631D"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323</w:t>
      </w:r>
      <w:r w:rsidR="0022631D"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-Ա  հրամանի          </w:t>
      </w:r>
    </w:p>
    <w:p w14:paraId="4F2EF5EB" w14:textId="77777777" w:rsidR="0022631D" w:rsidRPr="00E56328" w:rsidRDefault="0022631D" w:rsidP="0022631D">
      <w:pPr>
        <w:spacing w:before="0" w:after="0"/>
        <w:ind w:left="0" w:firstLine="720"/>
        <w:jc w:val="center"/>
        <w:rPr>
          <w:rFonts w:ascii="GHEA Grapalat" w:eastAsia="Times New Roman" w:hAnsi="GHEA Grapalat"/>
          <w:sz w:val="24"/>
          <w:szCs w:val="20"/>
          <w:lang w:val="hy-AM" w:eastAsia="ru-RU"/>
        </w:rPr>
      </w:pPr>
      <w:r w:rsidRPr="00E56328">
        <w:rPr>
          <w:rFonts w:ascii="GHEA Grapalat" w:eastAsia="Times New Roman" w:hAnsi="GHEA Grapalat"/>
          <w:sz w:val="24"/>
          <w:szCs w:val="20"/>
          <w:lang w:val="hy-AM" w:eastAsia="ru-RU"/>
        </w:rPr>
        <w:tab/>
      </w:r>
    </w:p>
    <w:p w14:paraId="3B02D461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769A6979" w14:textId="77777777" w:rsidR="0022631D" w:rsidRPr="0022631D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6D610C87" w14:textId="5B3971EE" w:rsidR="0022631D" w:rsidRPr="0022631D" w:rsidRDefault="007272B0" w:rsidP="007272B0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7272B0">
        <w:rPr>
          <w:rFonts w:ascii="GHEA Grapalat" w:eastAsia="Times New Roman" w:hAnsi="GHEA Grapalat" w:cs="Sylfaen"/>
          <w:sz w:val="20"/>
          <w:szCs w:val="20"/>
          <w:lang w:val="af-ZA" w:eastAsia="ru-RU"/>
        </w:rPr>
        <w:t>«Հոգեկան առողջության պահպանման ազգային կենտրոն» ՓԲԸ-ն</w:t>
      </w:r>
      <w:r w:rsidR="0022631D" w:rsidRPr="007272B0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, որը գտնվում է                        հասցեում,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ստորև ներկայացնում է իր</w:t>
      </w:r>
      <w:r w:rsidRPr="007272B0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որը գտնվում է ք. Երևան, Նուբարաշեն 1/3 հասցեում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կարիքների համար </w:t>
      </w:r>
      <w:r w:rsidRPr="007272B0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9A0B2F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դեղերի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ձեռքբերման նպատակով կազմակերպված </w:t>
      </w:r>
      <w:r w:rsidRPr="007272B0">
        <w:rPr>
          <w:rFonts w:ascii="GHEA Grapalat" w:eastAsia="Times New Roman" w:hAnsi="GHEA Grapalat" w:cs="Sylfaen"/>
          <w:sz w:val="20"/>
          <w:szCs w:val="20"/>
          <w:lang w:val="af-ZA" w:eastAsia="ru-RU"/>
        </w:rPr>
        <w:t>«</w:t>
      </w:r>
      <w:r w:rsidR="00D74E07">
        <w:rPr>
          <w:rFonts w:ascii="GHEA Grapalat" w:hAnsi="GHEA Grapalat" w:cs="Sylfaen"/>
          <w:sz w:val="20"/>
          <w:lang w:val="af-ZA"/>
        </w:rPr>
        <w:t>ՀԱՊԱԿ-ԳՀԱՊՁԲ-22/15</w:t>
      </w:r>
      <w:r w:rsidR="009A0B2F" w:rsidRPr="0046370E">
        <w:rPr>
          <w:rFonts w:ascii="GHEA Grapalat" w:hAnsi="GHEA Grapalat" w:cs="Sylfaen"/>
          <w:sz w:val="20"/>
          <w:lang w:val="af-ZA"/>
        </w:rPr>
        <w:t>»</w:t>
      </w:r>
      <w:r w:rsidR="009A0B2F">
        <w:rPr>
          <w:rFonts w:ascii="GHEA Grapalat" w:hAnsi="GHEA Grapalat" w:cs="Sylfaen"/>
          <w:sz w:val="20"/>
          <w:lang w:val="af-ZA"/>
        </w:rPr>
        <w:t xml:space="preserve"> </w:t>
      </w:r>
      <w:r w:rsidRPr="007272B0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գնման ընթացակարգի արդյունքում</w:t>
      </w:r>
      <w:r w:rsidR="006F2779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կնքված պայմանագրի մասին տեղեկատվությունը`</w:t>
      </w:r>
    </w:p>
    <w:p w14:paraId="3F2A9659" w14:textId="77777777" w:rsidR="0022631D" w:rsidRPr="0022631D" w:rsidRDefault="0022631D" w:rsidP="0022631D">
      <w:pPr>
        <w:spacing w:before="0" w:after="0" w:line="360" w:lineRule="auto"/>
        <w:ind w:left="0" w:firstLine="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tbl>
      <w:tblPr>
        <w:tblW w:w="1121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2"/>
        <w:gridCol w:w="32"/>
        <w:gridCol w:w="571"/>
        <w:gridCol w:w="841"/>
        <w:gridCol w:w="29"/>
        <w:gridCol w:w="146"/>
        <w:gridCol w:w="144"/>
        <w:gridCol w:w="785"/>
        <w:gridCol w:w="190"/>
        <w:gridCol w:w="382"/>
        <w:gridCol w:w="254"/>
        <w:gridCol w:w="159"/>
        <w:gridCol w:w="49"/>
        <w:gridCol w:w="738"/>
        <w:gridCol w:w="43"/>
        <w:gridCol w:w="187"/>
        <w:gridCol w:w="506"/>
        <w:gridCol w:w="332"/>
        <w:gridCol w:w="67"/>
        <w:gridCol w:w="14"/>
        <w:gridCol w:w="519"/>
        <w:gridCol w:w="204"/>
        <w:gridCol w:w="187"/>
        <w:gridCol w:w="154"/>
        <w:gridCol w:w="273"/>
        <w:gridCol w:w="459"/>
        <w:gridCol w:w="39"/>
        <w:gridCol w:w="636"/>
        <w:gridCol w:w="208"/>
        <w:gridCol w:w="26"/>
        <w:gridCol w:w="186"/>
        <w:gridCol w:w="35"/>
        <w:gridCol w:w="220"/>
        <w:gridCol w:w="1815"/>
      </w:tblGrid>
      <w:tr w:rsidR="0022631D" w:rsidRPr="0022631D" w14:paraId="3BCB0F4A" w14:textId="77777777" w:rsidTr="001563F7">
        <w:trPr>
          <w:trHeight w:val="146"/>
        </w:trPr>
        <w:tc>
          <w:tcPr>
            <w:tcW w:w="782" w:type="dxa"/>
            <w:shd w:val="clear" w:color="auto" w:fill="auto"/>
            <w:vAlign w:val="center"/>
          </w:tcPr>
          <w:p w14:paraId="5FD69F2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430" w:type="dxa"/>
            <w:gridSpan w:val="33"/>
            <w:shd w:val="clear" w:color="auto" w:fill="auto"/>
            <w:vAlign w:val="center"/>
          </w:tcPr>
          <w:p w14:paraId="47A5B9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22631D" w14:paraId="796D388F" w14:textId="77777777" w:rsidTr="000B36FB">
        <w:trPr>
          <w:trHeight w:val="110"/>
        </w:trPr>
        <w:tc>
          <w:tcPr>
            <w:tcW w:w="782" w:type="dxa"/>
            <w:vMerge w:val="restart"/>
            <w:shd w:val="clear" w:color="auto" w:fill="auto"/>
            <w:vAlign w:val="center"/>
          </w:tcPr>
          <w:p w14:paraId="781659E7" w14:textId="0F13217F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619" w:type="dxa"/>
            <w:gridSpan w:val="5"/>
            <w:vMerge w:val="restart"/>
            <w:shd w:val="clear" w:color="auto" w:fill="auto"/>
            <w:vAlign w:val="center"/>
          </w:tcPr>
          <w:p w14:paraId="0C83F2D3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929" w:type="dxa"/>
            <w:gridSpan w:val="2"/>
            <w:vMerge w:val="restart"/>
            <w:shd w:val="clear" w:color="auto" w:fill="auto"/>
            <w:vAlign w:val="center"/>
          </w:tcPr>
          <w:p w14:paraId="3D073E87" w14:textId="37128837"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2002" w:type="dxa"/>
            <w:gridSpan w:val="8"/>
            <w:shd w:val="clear" w:color="auto" w:fill="auto"/>
            <w:vAlign w:val="center"/>
          </w:tcPr>
          <w:p w14:paraId="59F68B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256" w:type="dxa"/>
            <w:gridSpan w:val="9"/>
            <w:shd w:val="clear" w:color="auto" w:fill="auto"/>
            <w:vAlign w:val="center"/>
          </w:tcPr>
          <w:p w14:paraId="62535C4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09" w:type="dxa"/>
            <w:gridSpan w:val="8"/>
            <w:vMerge w:val="restart"/>
            <w:shd w:val="clear" w:color="auto" w:fill="auto"/>
            <w:vAlign w:val="center"/>
          </w:tcPr>
          <w:p w14:paraId="330836BC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815" w:type="dxa"/>
            <w:vMerge w:val="restart"/>
            <w:shd w:val="clear" w:color="auto" w:fill="auto"/>
            <w:vAlign w:val="center"/>
          </w:tcPr>
          <w:p w14:paraId="5D28987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22631D" w14:paraId="02BE1D52" w14:textId="77777777" w:rsidTr="000B36FB">
        <w:trPr>
          <w:trHeight w:val="175"/>
        </w:trPr>
        <w:tc>
          <w:tcPr>
            <w:tcW w:w="782" w:type="dxa"/>
            <w:vMerge/>
            <w:shd w:val="clear" w:color="auto" w:fill="auto"/>
            <w:vAlign w:val="center"/>
          </w:tcPr>
          <w:p w14:paraId="6E1FBC69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619" w:type="dxa"/>
            <w:gridSpan w:val="5"/>
            <w:vMerge/>
            <w:shd w:val="clear" w:color="auto" w:fill="auto"/>
            <w:vAlign w:val="center"/>
          </w:tcPr>
          <w:p w14:paraId="528BE8B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shd w:val="clear" w:color="auto" w:fill="auto"/>
            <w:vAlign w:val="center"/>
          </w:tcPr>
          <w:p w14:paraId="5C6C06A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374821C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1176" w:type="dxa"/>
            <w:gridSpan w:val="5"/>
            <w:vMerge w:val="restart"/>
            <w:shd w:val="clear" w:color="auto" w:fill="auto"/>
            <w:vAlign w:val="center"/>
          </w:tcPr>
          <w:p w14:paraId="654421A9" w14:textId="77777777"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256" w:type="dxa"/>
            <w:gridSpan w:val="9"/>
            <w:shd w:val="clear" w:color="auto" w:fill="auto"/>
            <w:vAlign w:val="center"/>
          </w:tcPr>
          <w:p w14:paraId="01CC38D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09" w:type="dxa"/>
            <w:gridSpan w:val="8"/>
            <w:vMerge/>
            <w:shd w:val="clear" w:color="auto" w:fill="auto"/>
          </w:tcPr>
          <w:p w14:paraId="12AD9841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vMerge/>
            <w:shd w:val="clear" w:color="auto" w:fill="auto"/>
          </w:tcPr>
          <w:p w14:paraId="28B6AAAB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688F77C8" w14:textId="77777777" w:rsidTr="0072627C">
        <w:trPr>
          <w:trHeight w:val="555"/>
        </w:trPr>
        <w:tc>
          <w:tcPr>
            <w:tcW w:w="78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61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7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49F259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3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80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D74E07" w:rsidRPr="001B2831" w14:paraId="6CB0AC86" w14:textId="77777777" w:rsidTr="00D74E07">
        <w:trPr>
          <w:trHeight w:val="40"/>
        </w:trPr>
        <w:tc>
          <w:tcPr>
            <w:tcW w:w="782" w:type="dxa"/>
            <w:shd w:val="clear" w:color="auto" w:fill="auto"/>
            <w:vAlign w:val="center"/>
          </w:tcPr>
          <w:p w14:paraId="62F33415" w14:textId="77777777" w:rsidR="00D74E07" w:rsidRPr="009E2529" w:rsidRDefault="00D74E07" w:rsidP="00D74E07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E252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1F035" w14:textId="67FBBF62" w:rsidR="00D74E07" w:rsidRPr="009E2529" w:rsidRDefault="00D74E07" w:rsidP="00D74E07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Լևոմեպրոմազին 25մգ/մլ, 1մլ  ամպուլա </w:t>
            </w:r>
          </w:p>
        </w:tc>
        <w:tc>
          <w:tcPr>
            <w:tcW w:w="929" w:type="dxa"/>
            <w:gridSpan w:val="2"/>
            <w:shd w:val="clear" w:color="000000" w:fill="FFFFFF"/>
            <w:vAlign w:val="center"/>
          </w:tcPr>
          <w:p w14:paraId="5C08EE47" w14:textId="08A70008" w:rsidR="00D74E07" w:rsidRPr="009E2529" w:rsidRDefault="00D74E07" w:rsidP="00D74E07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2627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A0F81" w14:textId="681C944E" w:rsidR="00D74E07" w:rsidRPr="009E2529" w:rsidRDefault="00D74E07" w:rsidP="00D74E07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    9.000,00     </w:t>
            </w:r>
          </w:p>
        </w:tc>
        <w:tc>
          <w:tcPr>
            <w:tcW w:w="11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1AF6A" w14:textId="7045F36C" w:rsidR="00D74E07" w:rsidRPr="009E2529" w:rsidRDefault="00D74E07" w:rsidP="00D74E07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    9.000,00     </w:t>
            </w:r>
          </w:p>
        </w:tc>
        <w:tc>
          <w:tcPr>
            <w:tcW w:w="9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35066" w14:textId="32730E53" w:rsidR="00D74E07" w:rsidRPr="009E2529" w:rsidRDefault="00D74E07" w:rsidP="00D74E07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2.160.000,00     </w:t>
            </w:r>
          </w:p>
        </w:tc>
        <w:tc>
          <w:tcPr>
            <w:tcW w:w="1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401932" w14:textId="0D31FD2E" w:rsidR="00D74E07" w:rsidRPr="009E2529" w:rsidRDefault="00D74E07" w:rsidP="00D74E07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2.160.000,00     </w:t>
            </w:r>
          </w:p>
        </w:tc>
        <w:tc>
          <w:tcPr>
            <w:tcW w:w="1809" w:type="dxa"/>
            <w:gridSpan w:val="8"/>
            <w:shd w:val="clear" w:color="auto" w:fill="auto"/>
            <w:vAlign w:val="center"/>
          </w:tcPr>
          <w:p w14:paraId="1013593A" w14:textId="56DDB44D" w:rsidR="00D74E07" w:rsidRPr="009E2529" w:rsidRDefault="00D74E07" w:rsidP="00D74E07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Լևոմեպրոմազին levomepromazine լուծույթ ներարկման և կաթիլաներարկման 25մգ/մլ, 1մլ ամպուլ: Պետք է լինի նոր, չօգտագործված, գործարանային փաթեթավորմամբ: Հանձնելու պահին դեղորայքի պիտանելիության ժամկետը պետք է լինի հետևյալը՝ 2,5 տարի և ավելի պիտանիության ժամկետ ունեցող դեղերը հանձնելու պահին պետք է ունենան առնվազն 24 ամիս մնացորդային պիտանիության ժամկետ, մինչև 2,5 տարի պիտանիության ժամկետ ունեցող դեղերը հանձնելու պահին պետք է ունենան առնվազն 12 ամիս մնացորդային պիտանիության ժամկետ: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502-Ն որոշման պահանջների պահպանումը: Պահպանման պայմանները՝ չոր, լույսից պաշտպանված, երեխաների համար անհասանելի վայրում, ոչ բարձր քան 25°C ջերմաստիճանի պայմաններում: 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52B32D" w14:textId="6F752B24" w:rsidR="00D74E07" w:rsidRPr="0072627C" w:rsidRDefault="00D74E07" w:rsidP="00D74E07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</w:p>
        </w:tc>
      </w:tr>
      <w:tr w:rsidR="00D74E07" w:rsidRPr="001B2831" w14:paraId="469B9444" w14:textId="77777777" w:rsidTr="00D74E07">
        <w:trPr>
          <w:trHeight w:val="40"/>
        </w:trPr>
        <w:tc>
          <w:tcPr>
            <w:tcW w:w="782" w:type="dxa"/>
            <w:shd w:val="clear" w:color="auto" w:fill="auto"/>
            <w:vAlign w:val="center"/>
          </w:tcPr>
          <w:p w14:paraId="1B9C7B90" w14:textId="5993BCC9" w:rsidR="00D74E07" w:rsidRPr="009E2529" w:rsidRDefault="00D74E07" w:rsidP="00D74E07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lastRenderedPageBreak/>
              <w:t>2</w:t>
            </w:r>
          </w:p>
        </w:tc>
        <w:tc>
          <w:tcPr>
            <w:tcW w:w="161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D0493" w14:textId="0EE95CA7" w:rsidR="00D74E07" w:rsidRPr="009E2529" w:rsidRDefault="00D74E07" w:rsidP="00D74E07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Մոդիտեն-Դեպո 25մգ/մլ, 1մլ ամպուլ  </w:t>
            </w:r>
          </w:p>
        </w:tc>
        <w:tc>
          <w:tcPr>
            <w:tcW w:w="929" w:type="dxa"/>
            <w:gridSpan w:val="2"/>
            <w:shd w:val="clear" w:color="000000" w:fill="FFFFFF"/>
            <w:vAlign w:val="center"/>
          </w:tcPr>
          <w:p w14:paraId="08E55D43" w14:textId="148AD95D" w:rsidR="00D74E07" w:rsidRPr="009E2529" w:rsidRDefault="00D74E07" w:rsidP="00D74E07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2627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378F5B" w14:textId="2B7272AB" w:rsidR="00D74E07" w:rsidRPr="009E2529" w:rsidRDefault="00D74E07" w:rsidP="00D74E07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     2.500,00     </w:t>
            </w:r>
          </w:p>
        </w:tc>
        <w:tc>
          <w:tcPr>
            <w:tcW w:w="11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382DC" w14:textId="605B0B93" w:rsidR="00D74E07" w:rsidRPr="009E2529" w:rsidRDefault="00D74E07" w:rsidP="00D74E07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     2.500,00     </w:t>
            </w:r>
          </w:p>
        </w:tc>
        <w:tc>
          <w:tcPr>
            <w:tcW w:w="9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FDB82" w14:textId="02F960D2" w:rsidR="00D74E07" w:rsidRDefault="00D74E07" w:rsidP="00D74E07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2.000.000,00     </w:t>
            </w:r>
          </w:p>
        </w:tc>
        <w:tc>
          <w:tcPr>
            <w:tcW w:w="135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D4DCCD" w14:textId="5FC26C01" w:rsidR="00D74E07" w:rsidRDefault="00D74E07" w:rsidP="00D74E07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2.000.000,00     </w:t>
            </w:r>
          </w:p>
        </w:tc>
        <w:tc>
          <w:tcPr>
            <w:tcW w:w="1809" w:type="dxa"/>
            <w:gridSpan w:val="8"/>
            <w:shd w:val="clear" w:color="auto" w:fill="auto"/>
            <w:vAlign w:val="center"/>
          </w:tcPr>
          <w:p w14:paraId="75275E64" w14:textId="125AC63E" w:rsidR="00D74E07" w:rsidRPr="00FB4B9B" w:rsidRDefault="00D74E07" w:rsidP="00D74E07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Ֆլուֆենազին (ֆլուֆենազինի դեկանոատ) fluphenazine (fluphenazine decanoate) լուծույթ մ/մ ներարկման 25մգ/մլ, 1մլ ամպուլ: Պետք է լինի նոր, չօգտագործված, գործարանային փաթեթավորմամբ: Հանձնելու պահին դեղորայքի պիտանելիության ժամկետը պետք է լինի հետևյալը՝ 2,5 տարի և ավելի պիտանիության ժամկետ ունեցող դեղերը հանձնելու պահին պետք է ունենան առնվազն 24 ամիս մնացորդային պիտանիության ժամկետ, մինչև 2,5 տարի պիտանիության ժամկետ ունեցող դեղերը հանձնելու պահին պետք է ունենան առնվազն 12 ամիս մնացորդային պիտանիության ժամկետ: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502-Ն որոշման պահանջների պահպանումը: Պահպանման պայմանները՝ չոր, լույսից պաշտպանված, երեխաների համար անհասանելի վայրում, ոչ բարձր քան 25°C ջերմաստիճանի պայմաններում: 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5D0BD5" w14:textId="7D04FFA2" w:rsidR="00D74E07" w:rsidRPr="00FB4B9B" w:rsidRDefault="00D74E07" w:rsidP="00D74E07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D74E07" w:rsidRPr="001B2831" w14:paraId="0150CD60" w14:textId="77777777" w:rsidTr="00D74E07">
        <w:trPr>
          <w:trHeight w:val="40"/>
        </w:trPr>
        <w:tc>
          <w:tcPr>
            <w:tcW w:w="782" w:type="dxa"/>
            <w:shd w:val="clear" w:color="auto" w:fill="auto"/>
            <w:vAlign w:val="center"/>
          </w:tcPr>
          <w:p w14:paraId="7AF222D5" w14:textId="13BE51D3" w:rsidR="00D74E07" w:rsidRPr="009E2529" w:rsidRDefault="00D74E07" w:rsidP="00D74E07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3</w:t>
            </w:r>
          </w:p>
        </w:tc>
        <w:tc>
          <w:tcPr>
            <w:tcW w:w="161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F364C" w14:textId="3587D418" w:rsidR="00D74E07" w:rsidRPr="009E2529" w:rsidRDefault="00D74E07" w:rsidP="00D74E07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Տետուրամ դ/հ 150մգ.  </w:t>
            </w:r>
          </w:p>
        </w:tc>
        <w:tc>
          <w:tcPr>
            <w:tcW w:w="929" w:type="dxa"/>
            <w:gridSpan w:val="2"/>
            <w:shd w:val="clear" w:color="000000" w:fill="FFFFFF"/>
            <w:vAlign w:val="center"/>
          </w:tcPr>
          <w:p w14:paraId="4C42D142" w14:textId="744BDBB2" w:rsidR="00D74E07" w:rsidRPr="009E2529" w:rsidRDefault="00D74E07" w:rsidP="00D74E07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2627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62AE0A" w14:textId="60A5C709" w:rsidR="00D74E07" w:rsidRPr="009E2529" w:rsidRDefault="00D74E07" w:rsidP="00D74E07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     1.500,00     </w:t>
            </w:r>
          </w:p>
        </w:tc>
        <w:tc>
          <w:tcPr>
            <w:tcW w:w="11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B8009" w14:textId="382717AB" w:rsidR="00D74E07" w:rsidRPr="009E2529" w:rsidRDefault="00D74E07" w:rsidP="00D74E07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     1.500,00     </w:t>
            </w:r>
          </w:p>
        </w:tc>
        <w:tc>
          <w:tcPr>
            <w:tcW w:w="9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BC146" w14:textId="34040386" w:rsidR="00D74E07" w:rsidRDefault="00D74E07" w:rsidP="00D74E07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    90.000,00     </w:t>
            </w:r>
          </w:p>
        </w:tc>
        <w:tc>
          <w:tcPr>
            <w:tcW w:w="135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A25267" w14:textId="2F326EE2" w:rsidR="00D74E07" w:rsidRDefault="00D74E07" w:rsidP="00D74E07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    90.000,00     </w:t>
            </w:r>
          </w:p>
        </w:tc>
        <w:tc>
          <w:tcPr>
            <w:tcW w:w="1809" w:type="dxa"/>
            <w:gridSpan w:val="8"/>
            <w:shd w:val="clear" w:color="auto" w:fill="auto"/>
            <w:vAlign w:val="center"/>
          </w:tcPr>
          <w:p w14:paraId="75400731" w14:textId="3F73EAF3" w:rsidR="00D74E07" w:rsidRPr="00FB4B9B" w:rsidRDefault="00D74E07" w:rsidP="00D74E07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Դիսուլֆիրամ disulfiram դեղահատ 150մգ: Պետք է լինի նոր, չօգտագործված, գործարանային փաթեթավորմամբ: Հանձնելու պահին դեղորայքի պիտանելիության ժամկետը պետք է լինի հետևյալը՝ 2,5 տարի և ավելի պիտանիության ժամկետ ունեցող դեղերը հանձնելու պահին պետք է ունենան առնվազն 24 ամիս մնացորդային պիտանիության ժամկետ, մինչև 2,5 տարի պիտանիության ժամկետ ունեցող դեղերը հանձնելու պահին պետք է ունենան առնվազն 12 ամիս մնացորդային պիտանիության ժամկետ: Յուրաքանչյուր խմբաքանակի </w:t>
            </w: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lastRenderedPageBreak/>
              <w:t xml:space="preserve">մատակարարումն իրականացնելիս պարտադիր պայման է հանդիսանում յուրաքանչյուր խմբաքանակի մատակարարման պահին գործող ՀՀ կառավարության թիվ 502-Ն որոշման պահանջների պահպանումը: Պահպանման պայմանները՝ չոր, լույսից պաշտպանված, երեխաների համար անհասանելի վայրում, ոչ բարձր քան 25°C ջերմաստիճանի պայմաններում: 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60D179" w14:textId="42B8EAA8" w:rsidR="00D74E07" w:rsidRPr="00FB4B9B" w:rsidRDefault="00D74E07" w:rsidP="00D74E07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354B3C" w:rsidRPr="001B2831" w14:paraId="27D8D935" w14:textId="77777777" w:rsidTr="00D74E07">
        <w:trPr>
          <w:trHeight w:val="182"/>
        </w:trPr>
        <w:tc>
          <w:tcPr>
            <w:tcW w:w="7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76F17" w14:textId="2A96A6FA" w:rsidR="00354B3C" w:rsidRPr="009E2529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4</w:t>
            </w:r>
          </w:p>
        </w:tc>
        <w:tc>
          <w:tcPr>
            <w:tcW w:w="161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D9A19" w14:textId="5B6DA66A" w:rsidR="00354B3C" w:rsidRPr="009E2529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Ասկորբինաթթու  50մգ/մլ, 5մլ ամպուլ</w:t>
            </w:r>
          </w:p>
        </w:tc>
        <w:tc>
          <w:tcPr>
            <w:tcW w:w="929" w:type="dxa"/>
            <w:gridSpan w:val="2"/>
            <w:shd w:val="clear" w:color="000000" w:fill="FFFFFF"/>
            <w:vAlign w:val="center"/>
          </w:tcPr>
          <w:p w14:paraId="319D9BA2" w14:textId="102CD31B" w:rsidR="00354B3C" w:rsidRPr="009E2529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2627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6854B8" w14:textId="52D197F5" w:rsidR="00354B3C" w:rsidRPr="009E2529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     2.700,00     </w:t>
            </w:r>
          </w:p>
        </w:tc>
        <w:tc>
          <w:tcPr>
            <w:tcW w:w="11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6D987" w14:textId="4B1E03E8" w:rsidR="00354B3C" w:rsidRPr="009E2529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     2.700,00     </w:t>
            </w:r>
          </w:p>
        </w:tc>
        <w:tc>
          <w:tcPr>
            <w:tcW w:w="9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40336" w14:textId="1907FE1B" w:rsidR="00354B3C" w:rsidRPr="009E2529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   137.700,00     </w:t>
            </w:r>
          </w:p>
        </w:tc>
        <w:tc>
          <w:tcPr>
            <w:tcW w:w="135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0BE923" w14:textId="4694C30D" w:rsidR="00354B3C" w:rsidRPr="009E2529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   137.700,00     </w:t>
            </w:r>
          </w:p>
        </w:tc>
        <w:tc>
          <w:tcPr>
            <w:tcW w:w="1809" w:type="dxa"/>
            <w:gridSpan w:val="8"/>
            <w:shd w:val="clear" w:color="auto" w:fill="auto"/>
            <w:vAlign w:val="center"/>
          </w:tcPr>
          <w:p w14:paraId="74FBB83B" w14:textId="5D094F7B" w:rsidR="00354B3C" w:rsidRPr="009E2529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Ասկորբինաթթու, ascorbic acid լուծույթ ներարկման 50մգ/մլ, 5մլ ամպուլ: Պետք է լինի նոր, չօգտագործված, գործարանային փաթեթավորմամբ: Հանձնելու պահին դեղորայքի պիտանելիության ժամկետը պետք է լինի հետևյալը՝ 2,5 տարի և ավելի պիտանիության ժամկետ ունեցող դեղերը հանձնելու պահին պետք է ունենան առնվազն 24 ամիս մնացորդային պիտանիության ժամկետ, մինչև 2,5 տարի պիտանիության ժամկետ ունեցող դեղերը հանձնելու պահին պետք է ունենան առնվազն 12 ամիս մնացորդային պիտանիության ժամկետ: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502-Ն որոշման պահանջների պահպանումը: Պահպանման պայմանները՝ չոր, լույսից պաշտպանված, երեխաների համար անհասանելի վայրում, ոչ բարձր քան 25°C ջերմաստիճանի պայմաններում: 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D7AB70" w14:textId="2B5F4177" w:rsidR="00354B3C" w:rsidRPr="009E2529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Ասկորբինաթթու, ascorbic acid լուծույթ ներարկման 50մգ/մլ, 5մլ ամպուլ: Պետք է լինի նոր, չօգտագործված, գործարանային փաթեթավորմամբ: Հանձնելու պահին դեղորայքի պիտանելիության ժամկետը պետք է լինի հետևյալը՝ 2,5 տարի և ավելի պիտանիության ժամկետ ունեցող դեղերը հանձնելու պահին պետք է ունենան առնվազն 24 ամիս մնացորդային պիտանիության ժամկետ, մինչև 2,5 տարի պիտանիության ժամկետ ունեցող դեղերը հանձնելու պահին պետք է ունենան առնվազն 12 ամիս մնացորդային պիտանիության ժամկետ: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502-Ն որոշման պահանջների պահպանումը: Պահպանման պայմանները՝ չոր, լույսից պաշտպանված, երեխաների համար անհասանելի վայրում, ոչ բարձր քան 25°C ջերմաստիճանի պայմաններում: </w:t>
            </w:r>
          </w:p>
        </w:tc>
      </w:tr>
      <w:tr w:rsidR="00354B3C" w:rsidRPr="001B2831" w14:paraId="1FC93980" w14:textId="77777777" w:rsidTr="00D74E07">
        <w:trPr>
          <w:trHeight w:val="182"/>
        </w:trPr>
        <w:tc>
          <w:tcPr>
            <w:tcW w:w="7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138AC9" w14:textId="247FD09B" w:rsidR="00354B3C" w:rsidRPr="009557C5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61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FF28B" w14:textId="50C6F69B" w:rsidR="00354B3C" w:rsidRPr="001E5849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Ֆերում-լեկ 50մգ/մլ, 2մլ սրվակ </w:t>
            </w:r>
          </w:p>
        </w:tc>
        <w:tc>
          <w:tcPr>
            <w:tcW w:w="929" w:type="dxa"/>
            <w:gridSpan w:val="2"/>
            <w:shd w:val="clear" w:color="000000" w:fill="FFFFFF"/>
            <w:vAlign w:val="center"/>
          </w:tcPr>
          <w:p w14:paraId="0DC8C12D" w14:textId="27B30B56" w:rsidR="00354B3C" w:rsidRPr="001E5849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2627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A7866E" w14:textId="4DBF7D3A" w:rsidR="00354B3C" w:rsidRPr="001E5849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       300,00     </w:t>
            </w:r>
          </w:p>
        </w:tc>
        <w:tc>
          <w:tcPr>
            <w:tcW w:w="11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D14CF" w14:textId="6F033C20" w:rsidR="00354B3C" w:rsidRPr="001E5849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       300,00     </w:t>
            </w:r>
          </w:p>
        </w:tc>
        <w:tc>
          <w:tcPr>
            <w:tcW w:w="9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423C9" w14:textId="62AC14CB" w:rsidR="00354B3C" w:rsidRPr="001E5849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   270.000,00     </w:t>
            </w:r>
          </w:p>
        </w:tc>
        <w:tc>
          <w:tcPr>
            <w:tcW w:w="135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8DC702" w14:textId="5BC8716B" w:rsidR="00354B3C" w:rsidRPr="001E5849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   270.000,00     </w:t>
            </w:r>
          </w:p>
        </w:tc>
        <w:tc>
          <w:tcPr>
            <w:tcW w:w="1809" w:type="dxa"/>
            <w:gridSpan w:val="8"/>
            <w:shd w:val="clear" w:color="auto" w:fill="auto"/>
            <w:vAlign w:val="center"/>
          </w:tcPr>
          <w:p w14:paraId="721894A1" w14:textId="493B0E68" w:rsidR="00354B3C" w:rsidRPr="001E5849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Երկաթի (III) հիդրօքսիդի և պոլիմալտոզի համալիր iron (III) hydroxide with polymaltose complex 50մգ/մլ, 2մլ սրվակ: Պետք է լինի նոր, չօգտագործված, գործարանային փաթեթավորմամբ: Հանձնելու պահին դեղորայքի պիտանելիության </w:t>
            </w: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lastRenderedPageBreak/>
              <w:t xml:space="preserve">ժամկետը պետք է լինի հետևյալը՝ 2,5 տարի և ավելի պիտանիության ժամկետ ունեցող դեղերը հանձնելու պահին պետք է ունենան առնվազն 24 ամիս մնացորդային պիտանիության ժամկետ, մինչև 2,5 տարի պիտանիության ժամկետ ունեցող դեղերը հանձնելու պահին պետք է ունենան առնվազն 12 ամիս մնացորդային պիտանիության ժամկետ: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502-Ն որոշման պահանջների պահպանումը:Պահպանման պայմանները՝ չոր, արևի ճառագայթներից պաշտպանված վայրում, ոչ բարձր 25°C ջերմաստիճանի պայմաններում, երեխաների համար անհասանելի վայրում: 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0ADCE6" w14:textId="005F481A" w:rsidR="00354B3C" w:rsidRPr="001E5849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lastRenderedPageBreak/>
              <w:t xml:space="preserve">Երկաթի (III) հիդրօքսիդի և պոլիմալտոզի համալիր iron (III) hydroxide with polymaltose complex 50մգ/մլ, 2մլ սրվակ: Պետք է լինի նոր, չօգտագործված, գործարանային փաթեթավորմամբ: Հանձնելու պահին դեղորայքի պիտանելիության </w:t>
            </w: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lastRenderedPageBreak/>
              <w:t xml:space="preserve">ժամկետը պետք է լինի հետևյալը՝ 2,5 տարի և ավելի պիտանիության ժամկետ ունեցող դեղերը հանձնելու պահին պետք է ունենան առնվազն 24 ամիս մնացորդային պիտանիության ժամկետ, մինչև 2,5 տարի պիտանիության ժամկետ ունեցող դեղերը հանձնելու պահին պետք է ունենան առնվազն 12 ամիս մնացորդային պիտանիության ժամկետ: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502-Ն որոշման պահանջների պահպանումը:Պահպանման պայմանները՝ չոր, արևի ճառագայթներից պաշտպանված վայրում, ոչ բարձր 25°C ջերմաստիճանի պայմաններում, երեխաների համար անհասանելի վայրում: </w:t>
            </w:r>
          </w:p>
        </w:tc>
      </w:tr>
      <w:tr w:rsidR="00354B3C" w:rsidRPr="001B2831" w14:paraId="1C6D1C87" w14:textId="77777777" w:rsidTr="00D74E07">
        <w:trPr>
          <w:trHeight w:val="182"/>
        </w:trPr>
        <w:tc>
          <w:tcPr>
            <w:tcW w:w="7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7645BC" w14:textId="56729623" w:rsidR="00354B3C" w:rsidRPr="009557C5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6</w:t>
            </w:r>
          </w:p>
        </w:tc>
        <w:tc>
          <w:tcPr>
            <w:tcW w:w="161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DFC89" w14:textId="2B42F5C1" w:rsidR="00354B3C" w:rsidRPr="001E5849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Ֆերում-լեկ դեղահատ ծամելու 100մգ  </w:t>
            </w:r>
          </w:p>
        </w:tc>
        <w:tc>
          <w:tcPr>
            <w:tcW w:w="929" w:type="dxa"/>
            <w:gridSpan w:val="2"/>
            <w:shd w:val="clear" w:color="000000" w:fill="FFFFFF"/>
            <w:vAlign w:val="center"/>
          </w:tcPr>
          <w:p w14:paraId="77AE0715" w14:textId="518F8CD0" w:rsidR="00354B3C" w:rsidRPr="001E5849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2627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529F72" w14:textId="4633F123" w:rsidR="00354B3C" w:rsidRPr="001E5849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        510,00     </w:t>
            </w:r>
          </w:p>
        </w:tc>
        <w:tc>
          <w:tcPr>
            <w:tcW w:w="11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BCB20" w14:textId="64FD58CC" w:rsidR="00354B3C" w:rsidRPr="001E5849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        510,00     </w:t>
            </w:r>
          </w:p>
        </w:tc>
        <w:tc>
          <w:tcPr>
            <w:tcW w:w="9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C8E5A" w14:textId="7EA6986B" w:rsidR="00354B3C" w:rsidRPr="001E5849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     15.300,00     </w:t>
            </w:r>
          </w:p>
        </w:tc>
        <w:tc>
          <w:tcPr>
            <w:tcW w:w="135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9DD2C3" w14:textId="18C66D61" w:rsidR="00354B3C" w:rsidRPr="001E5849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     15.300,00     </w:t>
            </w:r>
          </w:p>
        </w:tc>
        <w:tc>
          <w:tcPr>
            <w:tcW w:w="1809" w:type="dxa"/>
            <w:gridSpan w:val="8"/>
            <w:shd w:val="clear" w:color="auto" w:fill="auto"/>
            <w:vAlign w:val="center"/>
          </w:tcPr>
          <w:p w14:paraId="31AB41EE" w14:textId="79A474C2" w:rsidR="00354B3C" w:rsidRPr="001E5849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Երկաթի (III) հիդրօքսիդի և պոլիմալտոզի համալիր iron (III) hydroxide with polymaltose complex դեղահատ ծամելու 100մգ: Պետք է լինի նոր, չօգտագործված, գործարանային փաթեթավորմամբ: Հանձնելու պահին դեղորայքի պիտանելիության ժամկետը պետք է լինի հետևյալը՝ 2,5 տարի և ավելի պիտանիության ժամկետ ունեցող դեղերը հանձնելու պահին պետք է ունենան առնվազն 24 ամիս մնացորդային պիտանիության ժամկետ, մինչև 2,5 տարի պիտանիության ժամկետ ունեցող դեղերը հանձնելու պահին պետք է ունենան առնվազն 12 ամիս մնացորդային պիտանիության ժամկետ: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502-Ն որոշման </w:t>
            </w: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lastRenderedPageBreak/>
              <w:t xml:space="preserve">պահանջների պահպանումը:Պահպանման պայմանները՝ չոր, արևի ճառագայթներից պաշտպանված վայրում, ոչ բարձր 25°C ջերմաստիճանի պայմաններում, երեխաների համար անհասանելի վայրում: 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0D1F0E" w14:textId="732EBBE7" w:rsidR="00354B3C" w:rsidRPr="001E5849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354B3C" w:rsidRPr="001B2831" w14:paraId="507D273E" w14:textId="77777777" w:rsidTr="00D74E07">
        <w:trPr>
          <w:trHeight w:val="182"/>
        </w:trPr>
        <w:tc>
          <w:tcPr>
            <w:tcW w:w="7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5D7547" w14:textId="04F69B2A" w:rsidR="00354B3C" w:rsidRPr="009557C5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61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90393" w14:textId="5D4BD91B" w:rsidR="00354B3C" w:rsidRPr="001E5849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Ացետիլսալիցիլաթթու, մագնեզիումի հիդրօքսիդ 150մգ + 30,39մգ</w:t>
            </w:r>
          </w:p>
        </w:tc>
        <w:tc>
          <w:tcPr>
            <w:tcW w:w="929" w:type="dxa"/>
            <w:gridSpan w:val="2"/>
            <w:shd w:val="clear" w:color="000000" w:fill="FFFFFF"/>
            <w:vAlign w:val="center"/>
          </w:tcPr>
          <w:p w14:paraId="09BB15FE" w14:textId="7D9DBEEB" w:rsidR="00354B3C" w:rsidRPr="001E5849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2627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4760DA" w14:textId="51B6A81A" w:rsidR="00354B3C" w:rsidRPr="001E5849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       700,00     </w:t>
            </w:r>
          </w:p>
        </w:tc>
        <w:tc>
          <w:tcPr>
            <w:tcW w:w="11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B7225" w14:textId="6DE29796" w:rsidR="00354B3C" w:rsidRPr="001E5849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       700,00     </w:t>
            </w:r>
          </w:p>
        </w:tc>
        <w:tc>
          <w:tcPr>
            <w:tcW w:w="9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6E54F" w14:textId="5832378E" w:rsidR="00354B3C" w:rsidRPr="001E5849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     17.500,00     </w:t>
            </w:r>
          </w:p>
        </w:tc>
        <w:tc>
          <w:tcPr>
            <w:tcW w:w="135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07E8E3" w14:textId="4502D619" w:rsidR="00354B3C" w:rsidRPr="001E5849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     17.500,00     </w:t>
            </w:r>
          </w:p>
        </w:tc>
        <w:tc>
          <w:tcPr>
            <w:tcW w:w="1809" w:type="dxa"/>
            <w:gridSpan w:val="8"/>
            <w:shd w:val="clear" w:color="auto" w:fill="auto"/>
            <w:vAlign w:val="center"/>
          </w:tcPr>
          <w:p w14:paraId="6C7DF021" w14:textId="35203388" w:rsidR="00354B3C" w:rsidRPr="001E5849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Ացետիլսալիցիլաթթու, մագնեզիումի հիդրօքսիդ (acetylsalicylic acid, magnesium hydroxide) Դեղաձևը՝ դեղահատեր, թաղանթապատ: Դեղաչափը և թողարկման ձևը (փաթեթավորումը)՝ 150մգ + 30,39մգ, ապակե տարայում (30) և (100)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720D83" w14:textId="02C2624E" w:rsidR="00354B3C" w:rsidRPr="001E5849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354B3C" w:rsidRPr="001B2831" w14:paraId="5AA5754B" w14:textId="77777777" w:rsidTr="00D74E07">
        <w:trPr>
          <w:trHeight w:val="182"/>
        </w:trPr>
        <w:tc>
          <w:tcPr>
            <w:tcW w:w="7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008BBC" w14:textId="03AB5F59" w:rsidR="00354B3C" w:rsidRPr="009557C5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619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D678A" w14:textId="1AB87095" w:rsidR="00354B3C" w:rsidRPr="001E5849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Գլյուկոմետրի ստրիպեր</w:t>
            </w:r>
          </w:p>
        </w:tc>
        <w:tc>
          <w:tcPr>
            <w:tcW w:w="929" w:type="dxa"/>
            <w:gridSpan w:val="2"/>
            <w:shd w:val="clear" w:color="000000" w:fill="FFFFFF"/>
            <w:vAlign w:val="center"/>
          </w:tcPr>
          <w:p w14:paraId="3279F479" w14:textId="7C839BA0" w:rsidR="00354B3C" w:rsidRPr="001E5849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2627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A4898C" w14:textId="675BC5DC" w:rsidR="00354B3C" w:rsidRPr="001E5849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     1.200,00     </w:t>
            </w:r>
          </w:p>
        </w:tc>
        <w:tc>
          <w:tcPr>
            <w:tcW w:w="1176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D6D31" w14:textId="72B5D46A" w:rsidR="00354B3C" w:rsidRPr="001E5849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     1.200,00     </w:t>
            </w:r>
          </w:p>
        </w:tc>
        <w:tc>
          <w:tcPr>
            <w:tcW w:w="9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2C685" w14:textId="198A3800" w:rsidR="00354B3C" w:rsidRPr="001E5849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   144.000,00     </w:t>
            </w:r>
          </w:p>
        </w:tc>
        <w:tc>
          <w:tcPr>
            <w:tcW w:w="1351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D6AE5E" w14:textId="5AB14E5E" w:rsidR="00354B3C" w:rsidRPr="001E5849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   144.000,00     </w:t>
            </w:r>
          </w:p>
        </w:tc>
        <w:tc>
          <w:tcPr>
            <w:tcW w:w="1809" w:type="dxa"/>
            <w:gridSpan w:val="8"/>
            <w:shd w:val="clear" w:color="auto" w:fill="auto"/>
            <w:vAlign w:val="center"/>
          </w:tcPr>
          <w:p w14:paraId="2CEBFBA8" w14:textId="1CB1B2D9" w:rsidR="00354B3C" w:rsidRPr="001E5849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Ստրիպներ Strips, գլյուկո-պլյուս ապարատի համար, 1 տուփում N 50 (ընդունելի է նաև այլ փաթեթավորմամբ), որակի սերտիֆիկատի առկայություն, պիտանելիության ժամկետը պարտադիր է՝ ժամկետի 1/2 առկայություն: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2215A6" w14:textId="42AAA4CE" w:rsidR="00354B3C" w:rsidRPr="001E5849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74E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Ստրիպներ Strips, գլյուկո-պլյուս ապարատի համար, 1 տուփում N 50 (ընդունելի է նաև այլ փաթեթավորմամբ), որակի սերտիֆիկատի առկայություն, պիտանելիության ժամկետը պարտադիր է՝ ժամկետի 1/2 առկայություն:</w:t>
            </w:r>
          </w:p>
        </w:tc>
      </w:tr>
      <w:tr w:rsidR="00354B3C" w:rsidRPr="001B2831" w14:paraId="4B8BC031" w14:textId="77777777" w:rsidTr="00012170">
        <w:trPr>
          <w:trHeight w:val="169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451180EC" w14:textId="2718C23D" w:rsidR="00354B3C" w:rsidRPr="00F274D9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354B3C" w:rsidRPr="001B2831" w14:paraId="24C3B0CB" w14:textId="77777777" w:rsidTr="00012170">
        <w:trPr>
          <w:trHeight w:val="137"/>
        </w:trPr>
        <w:tc>
          <w:tcPr>
            <w:tcW w:w="436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354B3C" w:rsidRPr="001E5849" w:rsidRDefault="00354B3C" w:rsidP="00354B3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1E584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նման ընթացակարգ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1E584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ընտրության հիմնավորումը</w:t>
            </w:r>
          </w:p>
        </w:tc>
        <w:tc>
          <w:tcPr>
            <w:tcW w:w="6848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3F914F83" w:rsidR="00354B3C" w:rsidRPr="001E5849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E584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«Գնումների մասին» ՀՀ օրենքի 22-րդ հոդված</w:t>
            </w:r>
          </w:p>
        </w:tc>
      </w:tr>
      <w:tr w:rsidR="00354B3C" w:rsidRPr="001B2831" w14:paraId="075EEA57" w14:textId="77777777" w:rsidTr="00012170">
        <w:trPr>
          <w:trHeight w:val="196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354B3C" w:rsidRPr="001E5849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354B3C" w:rsidRPr="0022631D" w14:paraId="681596E8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974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354B3C" w:rsidRPr="0022631D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E584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r w:rsidRPr="001E584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կամ հրապարակելու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3A6F086E" w:rsidR="00354B3C" w:rsidRPr="00DB2AD9" w:rsidRDefault="00B53D9E" w:rsidP="00B53D9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09</w:t>
            </w:r>
            <w:r w:rsidR="00354B3C" w:rsidRPr="00DB2AD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02.2022</w:t>
            </w:r>
          </w:p>
        </w:tc>
      </w:tr>
      <w:tr w:rsidR="00354B3C" w:rsidRPr="0022631D" w14:paraId="199F948A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251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րավերում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կատարված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փոփոխություններ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ի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77777777" w:rsidR="00354B3C" w:rsidRPr="0022631D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354B3C" w:rsidRPr="0022631D" w14:paraId="6EE9B008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354B3C" w:rsidRPr="0022631D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354B3C" w:rsidRPr="0022631D" w14:paraId="13FE412E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Հրավերի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վերաբերյալ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պարզաբանումների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354B3C" w:rsidRPr="0022631D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Հարցարդման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ստացման</w:t>
            </w:r>
            <w:proofErr w:type="spellEnd"/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354B3C" w:rsidRPr="0022631D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Պարզաբանման</w:t>
            </w:r>
            <w:proofErr w:type="spellEnd"/>
          </w:p>
        </w:tc>
      </w:tr>
      <w:tr w:rsidR="00354B3C" w:rsidRPr="0022631D" w14:paraId="321D26CF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77777777" w:rsidR="00354B3C" w:rsidRPr="0022631D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77777777" w:rsidR="00354B3C" w:rsidRPr="0022631D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354B3C" w:rsidRPr="0022631D" w14:paraId="68E691E2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354B3C" w:rsidRPr="0022631D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354B3C" w:rsidRPr="0022631D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354B3C" w:rsidRPr="0022631D" w14:paraId="30B89418" w14:textId="77777777" w:rsidTr="00012170">
        <w:trPr>
          <w:trHeight w:val="54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70776DB4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354B3C" w:rsidRPr="0022631D" w14:paraId="10DC4861" w14:textId="77777777" w:rsidTr="001563F7">
        <w:trPr>
          <w:trHeight w:val="605"/>
        </w:trPr>
        <w:tc>
          <w:tcPr>
            <w:tcW w:w="1385" w:type="dxa"/>
            <w:gridSpan w:val="3"/>
            <w:vMerge w:val="restart"/>
            <w:shd w:val="clear" w:color="auto" w:fill="auto"/>
            <w:vAlign w:val="center"/>
          </w:tcPr>
          <w:p w14:paraId="34162061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135" w:type="dxa"/>
            <w:gridSpan w:val="6"/>
            <w:vMerge w:val="restart"/>
            <w:shd w:val="clear" w:color="auto" w:fill="auto"/>
            <w:vAlign w:val="center"/>
          </w:tcPr>
          <w:p w14:paraId="4FE503E7" w14:textId="29F83DA2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692" w:type="dxa"/>
            <w:gridSpan w:val="25"/>
            <w:shd w:val="clear" w:color="auto" w:fill="auto"/>
            <w:vAlign w:val="center"/>
          </w:tcPr>
          <w:p w14:paraId="1FD38684" w14:textId="2B462658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354B3C" w:rsidRPr="0022631D" w14:paraId="3FD00E3A" w14:textId="77777777" w:rsidTr="001563F7">
        <w:trPr>
          <w:trHeight w:val="365"/>
        </w:trPr>
        <w:tc>
          <w:tcPr>
            <w:tcW w:w="1385" w:type="dxa"/>
            <w:gridSpan w:val="3"/>
            <w:vMerge/>
            <w:shd w:val="clear" w:color="auto" w:fill="auto"/>
            <w:vAlign w:val="center"/>
          </w:tcPr>
          <w:p w14:paraId="67E5DBFB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35" w:type="dxa"/>
            <w:gridSpan w:val="6"/>
            <w:vMerge/>
            <w:shd w:val="clear" w:color="auto" w:fill="auto"/>
            <w:vAlign w:val="center"/>
          </w:tcPr>
          <w:p w14:paraId="7835142E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7542D69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635EE2FE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4A371FE9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354B3C" w:rsidRPr="0022631D" w14:paraId="4DA511EC" w14:textId="77777777" w:rsidTr="00095985">
        <w:trPr>
          <w:trHeight w:val="494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6ABF72D4" w14:textId="78833BD0" w:rsidR="00354B3C" w:rsidRPr="00C13FAE" w:rsidRDefault="00354B3C" w:rsidP="00354B3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Գնային առաջարկները կցվում են</w:t>
            </w:r>
          </w:p>
        </w:tc>
      </w:tr>
      <w:tr w:rsidR="00354B3C" w:rsidRPr="0022631D" w14:paraId="521126E1" w14:textId="77777777" w:rsidTr="00012170"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354B3C" w:rsidRPr="0022631D" w14:paraId="552679BF" w14:textId="77777777" w:rsidTr="00012170"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14:paraId="770D59CE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41" w:type="dxa"/>
            <w:gridSpan w:val="3"/>
            <w:vMerge w:val="restart"/>
            <w:shd w:val="clear" w:color="auto" w:fill="auto"/>
            <w:vAlign w:val="center"/>
          </w:tcPr>
          <w:p w14:paraId="563B2C65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957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354B3C" w:rsidRPr="0022631D" w14:paraId="3CA6FABC" w14:textId="77777777" w:rsidTr="00012170"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354B3C" w:rsidRPr="0022631D" w14:paraId="5E96A1C5" w14:textId="77777777" w:rsidTr="00012170"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CEDE0AD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4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CD1451B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3550B2F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709AAC9D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78DCF91F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504E155E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354B3C" w:rsidRPr="0022631D" w14:paraId="443F73EF" w14:textId="77777777" w:rsidTr="00012170">
        <w:trPr>
          <w:trHeight w:val="40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3C8EE9D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44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E76D406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FB0E5F7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1072EAE8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23AA8646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5FEDE38D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354B3C" w:rsidRPr="0022631D" w14:paraId="522ACAFB" w14:textId="77777777" w:rsidTr="004D078F">
        <w:trPr>
          <w:trHeight w:val="331"/>
        </w:trPr>
        <w:tc>
          <w:tcPr>
            <w:tcW w:w="2255" w:type="dxa"/>
            <w:gridSpan w:val="5"/>
            <w:shd w:val="clear" w:color="auto" w:fill="auto"/>
            <w:vAlign w:val="center"/>
          </w:tcPr>
          <w:p w14:paraId="514F7E40" w14:textId="77777777" w:rsidR="00354B3C" w:rsidRPr="0022631D" w:rsidRDefault="00354B3C" w:rsidP="00354B3C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957" w:type="dxa"/>
            <w:gridSpan w:val="29"/>
            <w:shd w:val="clear" w:color="auto" w:fill="auto"/>
            <w:vAlign w:val="center"/>
          </w:tcPr>
          <w:p w14:paraId="71AB42B3" w14:textId="77777777" w:rsidR="00354B3C" w:rsidRPr="0022631D" w:rsidRDefault="00354B3C" w:rsidP="00354B3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`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Հայտերի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մերժման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հիմքեր</w:t>
            </w:r>
            <w:proofErr w:type="spellEnd"/>
          </w:p>
        </w:tc>
      </w:tr>
      <w:tr w:rsidR="00354B3C" w:rsidRPr="0022631D" w14:paraId="617248CD" w14:textId="77777777" w:rsidTr="00012170">
        <w:trPr>
          <w:trHeight w:val="289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354B3C" w:rsidRPr="0022631D" w14:paraId="1515C769" w14:textId="77777777" w:rsidTr="001563F7">
        <w:trPr>
          <w:trHeight w:val="346"/>
        </w:trPr>
        <w:tc>
          <w:tcPr>
            <w:tcW w:w="5102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354B3C" w:rsidRPr="0022631D" w:rsidRDefault="00354B3C" w:rsidP="00354B3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110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12E91565" w:rsidR="00354B3C" w:rsidRPr="009633D6" w:rsidRDefault="00B95CA3" w:rsidP="00B95CA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25</w:t>
            </w:r>
            <w:r w:rsidR="00354B3C" w:rsidRPr="00DB2AD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02.2022</w:t>
            </w:r>
          </w:p>
        </w:tc>
      </w:tr>
      <w:tr w:rsidR="00354B3C" w:rsidRPr="0022631D" w14:paraId="71BEA872" w14:textId="77777777" w:rsidTr="001563F7">
        <w:trPr>
          <w:trHeight w:val="92"/>
        </w:trPr>
        <w:tc>
          <w:tcPr>
            <w:tcW w:w="5102" w:type="dxa"/>
            <w:gridSpan w:val="14"/>
            <w:vMerge w:val="restart"/>
            <w:shd w:val="clear" w:color="auto" w:fill="auto"/>
            <w:vAlign w:val="center"/>
          </w:tcPr>
          <w:p w14:paraId="7F8FD238" w14:textId="77777777" w:rsidR="00354B3C" w:rsidRPr="0022631D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298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354B3C" w:rsidRPr="0022631D" w:rsidRDefault="00354B3C" w:rsidP="00354B3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77777777" w:rsidR="00354B3C" w:rsidRPr="0022631D" w:rsidRDefault="00354B3C" w:rsidP="00354B3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354B3C" w:rsidRPr="0022631D" w14:paraId="04C80107" w14:textId="77777777" w:rsidTr="001563F7">
        <w:trPr>
          <w:trHeight w:val="92"/>
        </w:trPr>
        <w:tc>
          <w:tcPr>
            <w:tcW w:w="5102" w:type="dxa"/>
            <w:gridSpan w:val="1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354B3C" w:rsidRPr="0022631D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98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AB2202" w14:textId="18D155CB" w:rsidR="00354B3C" w:rsidRPr="00DB2AD9" w:rsidRDefault="006D5E7D" w:rsidP="00354B3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28.02.2022</w:t>
            </w:r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7ED4190B" w:rsidR="00354B3C" w:rsidRPr="00DB2AD9" w:rsidRDefault="006D5E7D" w:rsidP="00354B3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05.03.2022</w:t>
            </w:r>
          </w:p>
        </w:tc>
      </w:tr>
      <w:tr w:rsidR="00354B3C" w:rsidRPr="0022631D" w14:paraId="2254FA5C" w14:textId="77777777" w:rsidTr="00012170">
        <w:trPr>
          <w:trHeight w:val="344"/>
        </w:trPr>
        <w:tc>
          <w:tcPr>
            <w:tcW w:w="11212" w:type="dxa"/>
            <w:gridSpan w:val="3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05439196" w:rsidR="00354B3C" w:rsidRPr="0022631D" w:rsidRDefault="00354B3C" w:rsidP="00FB6F9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</w:t>
            </w:r>
            <w:r w:rsidRPr="005557D1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րկի ծանուցման ամսաթիվը` </w:t>
            </w:r>
            <w:r w:rsidR="00FB6F9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09</w:t>
            </w:r>
            <w:r w:rsidRPr="005557D1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</w:t>
            </w:r>
            <w:r w:rsidR="00FB6F9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03.2022</w:t>
            </w:r>
          </w:p>
        </w:tc>
      </w:tr>
      <w:tr w:rsidR="00354B3C" w:rsidRPr="0022631D" w14:paraId="3C75DA26" w14:textId="77777777" w:rsidTr="001563F7">
        <w:trPr>
          <w:trHeight w:val="344"/>
        </w:trPr>
        <w:tc>
          <w:tcPr>
            <w:tcW w:w="5102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354B3C" w:rsidRPr="0022631D" w:rsidRDefault="00354B3C" w:rsidP="00354B3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պայմանագիրը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մոտ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110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264C830B" w:rsidR="00354B3C" w:rsidRPr="009633D6" w:rsidRDefault="007021CB" w:rsidP="007021CB">
            <w:pPr>
              <w:spacing w:before="0" w:after="0"/>
              <w:ind w:left="0" w:firstLine="0"/>
              <w:rPr>
                <w:rFonts w:ascii="Cambria Math" w:eastAsia="Times New Roman" w:hAnsi="Cambria Math" w:cs="Sylfaen"/>
                <w:b/>
                <w:sz w:val="14"/>
                <w:szCs w:val="14"/>
                <w:highlight w:val="yellow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16-17</w:t>
            </w:r>
            <w:r w:rsidR="00354B3C" w:rsidRPr="005557D1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03</w:t>
            </w:r>
            <w:r w:rsidR="00354B3C" w:rsidRPr="005557D1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.2022</w:t>
            </w:r>
          </w:p>
        </w:tc>
      </w:tr>
      <w:tr w:rsidR="00354B3C" w:rsidRPr="0022631D" w14:paraId="0682C6BE" w14:textId="77777777" w:rsidTr="001563F7">
        <w:trPr>
          <w:trHeight w:val="344"/>
        </w:trPr>
        <w:tc>
          <w:tcPr>
            <w:tcW w:w="5102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354B3C" w:rsidRPr="0022631D" w:rsidRDefault="00354B3C" w:rsidP="00354B3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110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2F1961BE" w:rsidR="00354B3C" w:rsidRPr="009633D6" w:rsidRDefault="007021CB" w:rsidP="00354B3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16-17</w:t>
            </w:r>
            <w:r w:rsidRPr="005557D1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03</w:t>
            </w:r>
            <w:r w:rsidRPr="005557D1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.2022</w:t>
            </w:r>
          </w:p>
        </w:tc>
      </w:tr>
      <w:tr w:rsidR="00354B3C" w:rsidRPr="0022631D" w14:paraId="79A64497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620F225D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354B3C" w:rsidRPr="0022631D" w14:paraId="4E4EA255" w14:textId="77777777" w:rsidTr="00012170"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14:paraId="7AA249E4" w14:textId="77777777" w:rsidR="00354B3C" w:rsidRPr="0022631D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2"/>
            <w:vMerge w:val="restart"/>
            <w:shd w:val="clear" w:color="auto" w:fill="auto"/>
            <w:vAlign w:val="center"/>
          </w:tcPr>
          <w:p w14:paraId="3EF9A58A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986" w:type="dxa"/>
            <w:gridSpan w:val="30"/>
            <w:shd w:val="clear" w:color="auto" w:fill="auto"/>
            <w:vAlign w:val="center"/>
          </w:tcPr>
          <w:p w14:paraId="0A5086C3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354B3C" w:rsidRPr="0022631D" w14:paraId="11F19FA1" w14:textId="77777777" w:rsidTr="00012170">
        <w:trPr>
          <w:trHeight w:val="237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14:paraId="39B67943" w14:textId="77777777" w:rsidR="00354B3C" w:rsidRPr="0022631D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2"/>
            <w:vMerge/>
            <w:shd w:val="clear" w:color="auto" w:fill="auto"/>
            <w:vAlign w:val="center"/>
          </w:tcPr>
          <w:p w14:paraId="2856C5C6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 w:val="restart"/>
            <w:shd w:val="clear" w:color="auto" w:fill="auto"/>
            <w:vAlign w:val="center"/>
          </w:tcPr>
          <w:p w14:paraId="23EE0CE1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14:paraId="7E70E64E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136" w:type="dxa"/>
            <w:gridSpan w:val="5"/>
            <w:vMerge w:val="restart"/>
            <w:shd w:val="clear" w:color="auto" w:fill="auto"/>
            <w:vAlign w:val="center"/>
          </w:tcPr>
          <w:p w14:paraId="4C4044FB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1073" w:type="dxa"/>
            <w:gridSpan w:val="4"/>
            <w:vMerge w:val="restart"/>
            <w:shd w:val="clear" w:color="auto" w:fill="auto"/>
            <w:vAlign w:val="center"/>
          </w:tcPr>
          <w:p w14:paraId="58A33AC2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3165" w:type="dxa"/>
            <w:gridSpan w:val="8"/>
            <w:shd w:val="clear" w:color="auto" w:fill="auto"/>
            <w:vAlign w:val="center"/>
          </w:tcPr>
          <w:p w14:paraId="0911FBB2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354B3C" w:rsidRPr="0022631D" w14:paraId="4DC53241" w14:textId="77777777" w:rsidTr="00012170">
        <w:trPr>
          <w:trHeight w:val="238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14:paraId="7D858D4B" w14:textId="77777777" w:rsidR="00354B3C" w:rsidRPr="0022631D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2"/>
            <w:vMerge/>
            <w:shd w:val="clear" w:color="auto" w:fill="auto"/>
            <w:vAlign w:val="center"/>
          </w:tcPr>
          <w:p w14:paraId="078A8417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shd w:val="clear" w:color="auto" w:fill="auto"/>
            <w:vAlign w:val="center"/>
          </w:tcPr>
          <w:p w14:paraId="67FA13FC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14:paraId="7FDD9C22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shd w:val="clear" w:color="auto" w:fill="auto"/>
            <w:vAlign w:val="center"/>
          </w:tcPr>
          <w:p w14:paraId="73BBD2A3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shd w:val="clear" w:color="auto" w:fill="auto"/>
            <w:vAlign w:val="center"/>
          </w:tcPr>
          <w:p w14:paraId="078CB506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165" w:type="dxa"/>
            <w:gridSpan w:val="8"/>
            <w:shd w:val="clear" w:color="auto" w:fill="auto"/>
            <w:vAlign w:val="center"/>
          </w:tcPr>
          <w:p w14:paraId="3C0959C2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354B3C" w:rsidRPr="0022631D" w14:paraId="75FDA7D8" w14:textId="77777777" w:rsidTr="00012170">
        <w:trPr>
          <w:trHeight w:val="263"/>
        </w:trPr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354B3C" w:rsidRPr="0022631D" w:rsidRDefault="00354B3C" w:rsidP="00354B3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20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354B3C" w:rsidRPr="0022631D" w14:paraId="1E28D31D" w14:textId="77777777" w:rsidTr="00095985">
        <w:trPr>
          <w:trHeight w:val="146"/>
        </w:trPr>
        <w:tc>
          <w:tcPr>
            <w:tcW w:w="814" w:type="dxa"/>
            <w:gridSpan w:val="2"/>
            <w:shd w:val="clear" w:color="auto" w:fill="auto"/>
            <w:vAlign w:val="center"/>
          </w:tcPr>
          <w:p w14:paraId="1F1D10DE" w14:textId="6033A2B5" w:rsidR="00354B3C" w:rsidRPr="00A64A5C" w:rsidRDefault="00A64A5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</w:t>
            </w:r>
          </w:p>
        </w:tc>
        <w:tc>
          <w:tcPr>
            <w:tcW w:w="1412" w:type="dxa"/>
            <w:gridSpan w:val="2"/>
            <w:shd w:val="clear" w:color="auto" w:fill="auto"/>
            <w:vAlign w:val="center"/>
          </w:tcPr>
          <w:p w14:paraId="391CD0D1" w14:textId="797D7D6B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D492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«Նատալի ֆարմ» ՍՊԸ</w:t>
            </w:r>
          </w:p>
        </w:tc>
        <w:tc>
          <w:tcPr>
            <w:tcW w:w="2089" w:type="dxa"/>
            <w:gridSpan w:val="8"/>
            <w:shd w:val="clear" w:color="auto" w:fill="auto"/>
            <w:vAlign w:val="center"/>
          </w:tcPr>
          <w:p w14:paraId="2183B64C" w14:textId="6F35E3B2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ՀԱՊԱԿ-ԳՀԱՊՁԲ-22/15</w:t>
            </w:r>
            <w:r w:rsidR="00A64A5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-1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54F54951" w14:textId="4B75D2C0" w:rsidR="00354B3C" w:rsidRPr="00F832C9" w:rsidRDefault="00A64A5C" w:rsidP="00A64A5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17</w:t>
            </w:r>
            <w:r w:rsidR="00354B3C" w:rsidRPr="00F832C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03</w:t>
            </w:r>
            <w:r w:rsidR="00354B3C" w:rsidRPr="00F832C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.2022</w:t>
            </w: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14:paraId="610A7BBF" w14:textId="52766CFB" w:rsidR="00354B3C" w:rsidRPr="00DE5402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25.12.2022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6A3A27A0" w14:textId="77777777" w:rsidR="00354B3C" w:rsidRPr="0022631D" w:rsidRDefault="00354B3C" w:rsidP="00354B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14:paraId="540F0BC7" w14:textId="29F5492D" w:rsidR="00354B3C" w:rsidRPr="0022631D" w:rsidRDefault="00B763E1" w:rsidP="00B763E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136.080</w:t>
            </w:r>
            <w:r w:rsidRPr="005D492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,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</w:t>
            </w:r>
            <w:r w:rsidRPr="005D492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</w:t>
            </w:r>
          </w:p>
        </w:tc>
        <w:tc>
          <w:tcPr>
            <w:tcW w:w="2035" w:type="dxa"/>
            <w:gridSpan w:val="2"/>
            <w:shd w:val="clear" w:color="auto" w:fill="auto"/>
            <w:vAlign w:val="center"/>
          </w:tcPr>
          <w:p w14:paraId="6043A549" w14:textId="7E0DF2C8" w:rsidR="00354B3C" w:rsidRPr="0022631D" w:rsidRDefault="00B763E1" w:rsidP="00B763E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136.080</w:t>
            </w:r>
            <w:r w:rsidR="00354B3C" w:rsidRPr="005D492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,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</w:t>
            </w:r>
            <w:r w:rsidR="00354B3C" w:rsidRPr="005D492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</w:t>
            </w:r>
          </w:p>
        </w:tc>
      </w:tr>
      <w:tr w:rsidR="00B763E1" w:rsidRPr="0022631D" w14:paraId="29BB52EB" w14:textId="77777777" w:rsidTr="00012170">
        <w:trPr>
          <w:trHeight w:val="146"/>
        </w:trPr>
        <w:tc>
          <w:tcPr>
            <w:tcW w:w="814" w:type="dxa"/>
            <w:gridSpan w:val="2"/>
            <w:shd w:val="clear" w:color="auto" w:fill="auto"/>
            <w:vAlign w:val="center"/>
          </w:tcPr>
          <w:p w14:paraId="5485F5A0" w14:textId="47762500" w:rsidR="00B763E1" w:rsidRPr="0022631D" w:rsidRDefault="00B763E1" w:rsidP="00B763E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5</w:t>
            </w:r>
          </w:p>
        </w:tc>
        <w:tc>
          <w:tcPr>
            <w:tcW w:w="1412" w:type="dxa"/>
            <w:gridSpan w:val="2"/>
            <w:shd w:val="clear" w:color="auto" w:fill="auto"/>
            <w:vAlign w:val="center"/>
          </w:tcPr>
          <w:p w14:paraId="322CDAF6" w14:textId="184829A5" w:rsidR="00B763E1" w:rsidRPr="00C15407" w:rsidRDefault="00B763E1" w:rsidP="00B763E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D492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«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Արֆարմացիա</w:t>
            </w:r>
            <w:r w:rsidRPr="005D492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» ՍՊԸ</w:t>
            </w:r>
          </w:p>
        </w:tc>
        <w:tc>
          <w:tcPr>
            <w:tcW w:w="2089" w:type="dxa"/>
            <w:gridSpan w:val="8"/>
            <w:shd w:val="clear" w:color="auto" w:fill="auto"/>
            <w:vAlign w:val="center"/>
          </w:tcPr>
          <w:p w14:paraId="7DD8CF0E" w14:textId="5F3FCC57" w:rsidR="00B763E1" w:rsidRPr="00DE5402" w:rsidRDefault="00B763E1" w:rsidP="00B763E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ՀԱՊԱԿ-ԳՀԱՊՁԲ-22/15-2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018C3511" w14:textId="64127141" w:rsidR="00B763E1" w:rsidRDefault="00B763E1" w:rsidP="00B763E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16</w:t>
            </w:r>
            <w:r w:rsidRPr="00F832C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03</w:t>
            </w:r>
            <w:r w:rsidRPr="00F832C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.2022</w:t>
            </w: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14:paraId="7ADC6CB8" w14:textId="403A9A26" w:rsidR="00B763E1" w:rsidRDefault="00B763E1" w:rsidP="00B763E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25.12.2022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7543BABD" w14:textId="77777777" w:rsidR="00B763E1" w:rsidRPr="0022631D" w:rsidRDefault="00B763E1" w:rsidP="00B763E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14:paraId="425FDF9E" w14:textId="7835E91C" w:rsidR="00B763E1" w:rsidRPr="00B763E1" w:rsidRDefault="00B763E1" w:rsidP="00B763E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231.600,00</w:t>
            </w:r>
          </w:p>
        </w:tc>
        <w:tc>
          <w:tcPr>
            <w:tcW w:w="2035" w:type="dxa"/>
            <w:gridSpan w:val="2"/>
            <w:shd w:val="clear" w:color="auto" w:fill="auto"/>
            <w:vAlign w:val="center"/>
          </w:tcPr>
          <w:p w14:paraId="73128D15" w14:textId="366E1821" w:rsidR="00B763E1" w:rsidRPr="00481ACB" w:rsidRDefault="00B763E1" w:rsidP="00B763E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231.600,00</w:t>
            </w:r>
          </w:p>
        </w:tc>
      </w:tr>
      <w:tr w:rsidR="00B763E1" w:rsidRPr="0022631D" w14:paraId="1697D39C" w14:textId="77777777" w:rsidTr="00012170">
        <w:trPr>
          <w:trHeight w:val="146"/>
        </w:trPr>
        <w:tc>
          <w:tcPr>
            <w:tcW w:w="814" w:type="dxa"/>
            <w:gridSpan w:val="2"/>
            <w:shd w:val="clear" w:color="auto" w:fill="auto"/>
            <w:vAlign w:val="center"/>
          </w:tcPr>
          <w:p w14:paraId="4F5059C4" w14:textId="599DB706" w:rsidR="00B763E1" w:rsidRDefault="00B763E1" w:rsidP="00B763E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8</w:t>
            </w:r>
          </w:p>
        </w:tc>
        <w:tc>
          <w:tcPr>
            <w:tcW w:w="1412" w:type="dxa"/>
            <w:gridSpan w:val="2"/>
            <w:shd w:val="clear" w:color="auto" w:fill="auto"/>
            <w:vAlign w:val="center"/>
          </w:tcPr>
          <w:p w14:paraId="58908FFD" w14:textId="2E054579" w:rsidR="00B763E1" w:rsidRPr="005D492D" w:rsidRDefault="00B763E1" w:rsidP="00B763E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D492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«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Դելտա</w:t>
            </w:r>
            <w:r w:rsidRPr="005D492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» ՍՊԸ</w:t>
            </w:r>
          </w:p>
        </w:tc>
        <w:tc>
          <w:tcPr>
            <w:tcW w:w="2089" w:type="dxa"/>
            <w:gridSpan w:val="8"/>
            <w:shd w:val="clear" w:color="auto" w:fill="auto"/>
            <w:vAlign w:val="center"/>
          </w:tcPr>
          <w:p w14:paraId="3CF0CA4E" w14:textId="358987AF" w:rsidR="00B763E1" w:rsidRDefault="00B763E1" w:rsidP="00B763E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ՀԱՊԱԿ-ԳՀԱՊՁԲ-22/15-3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7C8DF3AA" w14:textId="296BC24B" w:rsidR="00B763E1" w:rsidRDefault="00B763E1" w:rsidP="00B763E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1B2831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17.03.2022</w:t>
            </w: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14:paraId="6CC9BF16" w14:textId="26096E2C" w:rsidR="00B763E1" w:rsidRDefault="00B763E1" w:rsidP="00B763E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25.12.2022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12B4926D" w14:textId="77777777" w:rsidR="00B763E1" w:rsidRPr="0022631D" w:rsidRDefault="00B763E1" w:rsidP="00B763E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14:paraId="34621493" w14:textId="2ACCC670" w:rsidR="00B763E1" w:rsidRDefault="00B763E1" w:rsidP="00B763E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144.000</w:t>
            </w:r>
            <w:r w:rsidRPr="005D492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,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</w:t>
            </w:r>
            <w:r w:rsidRPr="005D492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</w:t>
            </w:r>
          </w:p>
        </w:tc>
        <w:tc>
          <w:tcPr>
            <w:tcW w:w="2035" w:type="dxa"/>
            <w:gridSpan w:val="2"/>
            <w:shd w:val="clear" w:color="auto" w:fill="auto"/>
            <w:vAlign w:val="center"/>
          </w:tcPr>
          <w:p w14:paraId="31BC0EFD" w14:textId="1239C447" w:rsidR="00B763E1" w:rsidRDefault="00B763E1" w:rsidP="00B763E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144.000</w:t>
            </w:r>
            <w:r w:rsidRPr="005D492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,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</w:t>
            </w:r>
            <w:r w:rsidRPr="005D492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</w:t>
            </w:r>
          </w:p>
        </w:tc>
      </w:tr>
      <w:tr w:rsidR="00B763E1" w:rsidRPr="0022631D" w14:paraId="41E4ED39" w14:textId="77777777" w:rsidTr="00012170">
        <w:trPr>
          <w:trHeight w:val="150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7265AE84" w14:textId="77777777" w:rsidR="00B763E1" w:rsidRPr="0022631D" w:rsidRDefault="00B763E1" w:rsidP="00B763E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B763E1" w:rsidRPr="0022631D" w14:paraId="1F657639" w14:textId="77777777" w:rsidTr="00012170">
        <w:trPr>
          <w:trHeight w:val="125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B763E1" w:rsidRPr="0022631D" w:rsidRDefault="00B763E1" w:rsidP="00B763E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B763E1" w:rsidRPr="0022631D" w:rsidRDefault="00B763E1" w:rsidP="00B763E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91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B763E1" w:rsidRPr="0022631D" w:rsidRDefault="00B763E1" w:rsidP="00B763E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B763E1" w:rsidRPr="0022631D" w:rsidRDefault="00B763E1" w:rsidP="00B763E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.-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B763E1" w:rsidRPr="0022631D" w:rsidRDefault="00B763E1" w:rsidP="00B763E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77777777" w:rsidR="00B763E1" w:rsidRPr="0022631D" w:rsidRDefault="00B763E1" w:rsidP="00B763E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B0002D" w:rsidRPr="00665159" w14:paraId="20BC55B9" w14:textId="77777777" w:rsidTr="00665159">
        <w:trPr>
          <w:trHeight w:val="155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752A33" w14:textId="1A9BDD7E" w:rsidR="00B0002D" w:rsidRPr="0022631D" w:rsidRDefault="00B0002D" w:rsidP="00B0002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</w:t>
            </w:r>
          </w:p>
        </w:tc>
        <w:tc>
          <w:tcPr>
            <w:tcW w:w="14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E09090" w14:textId="015EF618" w:rsidR="00B0002D" w:rsidRPr="0022631D" w:rsidRDefault="00B0002D" w:rsidP="00B0002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D492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«Նատալի ֆարմ» ՍՊԸ</w:t>
            </w:r>
          </w:p>
        </w:tc>
        <w:tc>
          <w:tcPr>
            <w:tcW w:w="291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16BA54" w14:textId="0CDE2848" w:rsidR="00B0002D" w:rsidRPr="00665159" w:rsidRDefault="0098641D" w:rsidP="00B0002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6515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Ք. Երևան, Օհանովի 15/1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F71670" w14:textId="0CB8C94F" w:rsidR="00B0002D" w:rsidRPr="005D492D" w:rsidRDefault="00AF7EE7" w:rsidP="00B0002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highlight w:val="yellow"/>
                <w:lang w:val="hy-AM" w:eastAsia="ru-RU"/>
              </w:rPr>
            </w:pPr>
            <w:hyperlink r:id="rId8" w:history="1">
              <w:r w:rsidR="00B0002D" w:rsidRPr="00067EDB">
                <w:rPr>
                  <w:rStyle w:val="Hyperlink"/>
                  <w:rFonts w:ascii="GHEA Grapalat" w:eastAsia="Times New Roman" w:hAnsi="GHEA Grapalat"/>
                  <w:b/>
                  <w:sz w:val="14"/>
                  <w:szCs w:val="14"/>
                  <w:lang w:val="hy-AM" w:eastAsia="ru-RU"/>
                </w:rPr>
                <w:t>natalipharm@bk.ru</w:t>
              </w:r>
            </w:hyperlink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248C13" w14:textId="6788D4F1" w:rsidR="00B0002D" w:rsidRPr="005D492D" w:rsidRDefault="00B0002D" w:rsidP="00B0002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highlight w:val="yellow"/>
                <w:lang w:val="hy-AM" w:eastAsia="ru-RU"/>
              </w:rPr>
            </w:pPr>
            <w:r w:rsidRPr="005F60A1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1570005065330100</w:t>
            </w: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E7005" w14:textId="7B5EC3FF" w:rsidR="00B0002D" w:rsidRPr="005D492D" w:rsidRDefault="00B0002D" w:rsidP="00B0002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highlight w:val="yellow"/>
                <w:lang w:val="hy-AM" w:eastAsia="ru-RU"/>
              </w:rPr>
            </w:pPr>
            <w:r w:rsidRPr="0066515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01222567</w:t>
            </w:r>
          </w:p>
        </w:tc>
      </w:tr>
      <w:tr w:rsidR="00B0002D" w:rsidRPr="00665159" w14:paraId="2466FB4C" w14:textId="77777777" w:rsidTr="00665159">
        <w:trPr>
          <w:trHeight w:val="155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200869" w14:textId="3313B822" w:rsidR="00B0002D" w:rsidRPr="005D492D" w:rsidRDefault="00B0002D" w:rsidP="00B0002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5</w:t>
            </w:r>
          </w:p>
        </w:tc>
        <w:tc>
          <w:tcPr>
            <w:tcW w:w="14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EF8867" w14:textId="168BB9C9" w:rsidR="00B0002D" w:rsidRPr="005D492D" w:rsidRDefault="00B0002D" w:rsidP="00B0002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D492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«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Արֆարմացիա</w:t>
            </w:r>
            <w:r w:rsidRPr="005D492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» ՍՊԸ</w:t>
            </w:r>
          </w:p>
        </w:tc>
        <w:tc>
          <w:tcPr>
            <w:tcW w:w="291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508C3E" w14:textId="558B3D41" w:rsidR="00B0002D" w:rsidRPr="00665159" w:rsidRDefault="0098641D" w:rsidP="009864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6515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Ք. Երևան,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Րաֆֆու 111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21028A" w14:textId="3610450F" w:rsidR="00B0002D" w:rsidRPr="0098641D" w:rsidRDefault="0098641D" w:rsidP="00B0002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864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tender@arpharm.am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6B1DB5" w14:textId="171A603B" w:rsidR="00B0002D" w:rsidRPr="005F60A1" w:rsidRDefault="00E92354" w:rsidP="00B0002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163008100220</w:t>
            </w: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5F7DBA" w14:textId="23AC10A4" w:rsidR="00B0002D" w:rsidRPr="00665159" w:rsidRDefault="0098641D" w:rsidP="00B0002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864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02505735</w:t>
            </w:r>
          </w:p>
        </w:tc>
      </w:tr>
      <w:tr w:rsidR="00B0002D" w:rsidRPr="001B2831" w14:paraId="1791A27A" w14:textId="77777777" w:rsidTr="00665159">
        <w:trPr>
          <w:trHeight w:val="155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7C59A3" w14:textId="0963134D" w:rsidR="00B0002D" w:rsidRPr="001B2831" w:rsidRDefault="00B0002D" w:rsidP="00B0002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1B2831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8</w:t>
            </w:r>
          </w:p>
        </w:tc>
        <w:tc>
          <w:tcPr>
            <w:tcW w:w="14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87B4ED" w14:textId="38E82071" w:rsidR="00B0002D" w:rsidRPr="001B2831" w:rsidRDefault="00B0002D" w:rsidP="00B0002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2831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«Դելտա» ՍՊԸ</w:t>
            </w:r>
          </w:p>
        </w:tc>
        <w:tc>
          <w:tcPr>
            <w:tcW w:w="291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34EBE6" w14:textId="76E900DE" w:rsidR="00B0002D" w:rsidRPr="001B2831" w:rsidRDefault="001B2831" w:rsidP="00B0002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Կոմիտասի պող. 49/4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4A9D83" w14:textId="6457145F" w:rsidR="00B0002D" w:rsidRPr="001B2831" w:rsidRDefault="00E92354" w:rsidP="00B0002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2831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deltadiagnostic2014@gmail.com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8984F5" w14:textId="6F73BF80" w:rsidR="00B0002D" w:rsidRPr="001B2831" w:rsidRDefault="001B2831" w:rsidP="00B0002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193004670058</w:t>
            </w:r>
            <w:bookmarkStart w:id="0" w:name="_GoBack"/>
            <w:bookmarkEnd w:id="0"/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BE60B9" w14:textId="23EC9D34" w:rsidR="00B0002D" w:rsidRPr="001B2831" w:rsidRDefault="00E92354" w:rsidP="00B0002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B2831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00004912</w:t>
            </w:r>
          </w:p>
        </w:tc>
      </w:tr>
      <w:tr w:rsidR="00B763E1" w:rsidRPr="001B2831" w14:paraId="496A046D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393BE26B" w14:textId="77777777" w:rsidR="00B763E1" w:rsidRPr="00DE5402" w:rsidRDefault="00B763E1" w:rsidP="00B763E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763E1" w:rsidRPr="001B2831" w14:paraId="3863A00B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B763E1" w:rsidRPr="00DE5402" w:rsidRDefault="00B763E1" w:rsidP="00B763E1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E540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Այլ տեղեկություններ</w:t>
            </w:r>
          </w:p>
        </w:tc>
        <w:tc>
          <w:tcPr>
            <w:tcW w:w="866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77777777" w:rsidR="00B763E1" w:rsidRPr="0022631D" w:rsidRDefault="00B763E1" w:rsidP="00B763E1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832C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F832C9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F832C9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</w:tc>
      </w:tr>
      <w:tr w:rsidR="00B763E1" w:rsidRPr="001B2831" w14:paraId="485BF528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60FF974B" w14:textId="77777777" w:rsidR="00B763E1" w:rsidRPr="001E5849" w:rsidRDefault="00B763E1" w:rsidP="00B763E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763E1" w:rsidRPr="001B2831" w14:paraId="7DB42300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0AD8E25E" w14:textId="79FFEC38" w:rsidR="00B763E1" w:rsidRPr="001E5849" w:rsidRDefault="00B763E1" w:rsidP="00B763E1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E584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10</w:t>
            </w:r>
            <w:r w:rsidRPr="001E584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օրացուցային օրվա ընթացքում:</w:t>
            </w:r>
          </w:p>
          <w:p w14:paraId="3D70D3AA" w14:textId="77777777" w:rsidR="00B763E1" w:rsidRPr="009557C5" w:rsidRDefault="00B763E1" w:rsidP="00B763E1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Գրավոր պահանջին  կից ներկայացվում է՝</w:t>
            </w:r>
          </w:p>
          <w:p w14:paraId="2C74FE58" w14:textId="77777777" w:rsidR="00B763E1" w:rsidRPr="009557C5" w:rsidRDefault="00B763E1" w:rsidP="00B763E1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1) ֆիզիկական անձին տրամադրված լիազորագրի բնօրինակը: Ընդ որում լիազորված՝ </w:t>
            </w:r>
          </w:p>
          <w:p w14:paraId="1F4E4ACA" w14:textId="77777777" w:rsidR="00B763E1" w:rsidRPr="009557C5" w:rsidRDefault="00B763E1" w:rsidP="00B763E1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ա. ֆիզիկական անձանց քանակը չի կարող գերազանցել երկուսը.</w:t>
            </w:r>
          </w:p>
          <w:p w14:paraId="1997F28A" w14:textId="77777777" w:rsidR="00B763E1" w:rsidRPr="009557C5" w:rsidRDefault="00B763E1" w:rsidP="00B763E1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բ. ֆիզիկական անձը անձամբ պետք է կատարի այն գործողությունները, որոնց համար լիազորված է.</w:t>
            </w:r>
          </w:p>
          <w:p w14:paraId="754052B9" w14:textId="3F9DEE24" w:rsidR="00B763E1" w:rsidRPr="009557C5" w:rsidRDefault="00B763E1" w:rsidP="00B763E1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2) ինչպես գործընթացին մասնակցելու պահանջ ներկայացրած, այնպես էլ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14:paraId="3FB2850F" w14:textId="77777777" w:rsidR="00B763E1" w:rsidRPr="009557C5" w:rsidRDefault="00B763E1" w:rsidP="00B763E1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14:paraId="3EA7620C" w14:textId="77777777" w:rsidR="00B763E1" w:rsidRPr="009557C5" w:rsidRDefault="00B763E1" w:rsidP="00B763E1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14:paraId="366938C8" w14:textId="051CECE0" w:rsidR="00B763E1" w:rsidRPr="009557C5" w:rsidRDefault="00B763E1" w:rsidP="00B763E1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Պատվիրատուի պատասխանատու ստորաբաժանման ղեկավարի էլեկտրոնային փոստի պաշտոնական հասցեն է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="00A970A2" w:rsidRPr="001F026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asat</w:t>
            </w:r>
            <w:r w:rsidR="00A970A2" w:rsidRPr="004F2EC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gurgen</w:t>
            </w:r>
            <w:r w:rsidR="00A970A2"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@</w:t>
            </w:r>
            <w:r w:rsidR="00A970A2" w:rsidRPr="001F026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g</w:t>
            </w:r>
            <w:r w:rsidR="00A970A2"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mail.</w:t>
            </w:r>
            <w:r w:rsidR="00A970A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com</w:t>
            </w:r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:</w:t>
            </w:r>
          </w:p>
        </w:tc>
      </w:tr>
      <w:tr w:rsidR="00B763E1" w:rsidRPr="001B2831" w14:paraId="3CC8B38C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02AFA8BF" w14:textId="77777777" w:rsidR="00B763E1" w:rsidRPr="0022631D" w:rsidRDefault="00B763E1" w:rsidP="00B763E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27E950AD" w14:textId="77777777" w:rsidR="00B763E1" w:rsidRPr="0022631D" w:rsidRDefault="00B763E1" w:rsidP="00B763E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763E1" w:rsidRPr="001B2831" w14:paraId="5484FA73" w14:textId="77777777" w:rsidTr="002C4AF9">
        <w:trPr>
          <w:trHeight w:val="475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B763E1" w:rsidRPr="0022631D" w:rsidRDefault="00B763E1" w:rsidP="00B763E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C786A2" w14:textId="121C2787" w:rsidR="00B763E1" w:rsidRPr="0022631D" w:rsidRDefault="00B763E1" w:rsidP="00B763E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F2174C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Հրապարակվել է gnumner.am կայքում</w:t>
            </w:r>
          </w:p>
        </w:tc>
      </w:tr>
      <w:tr w:rsidR="00B763E1" w:rsidRPr="001B2831" w14:paraId="5A7FED5D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0C88E286" w14:textId="77777777" w:rsidR="00B763E1" w:rsidRPr="0022631D" w:rsidRDefault="00B763E1" w:rsidP="00B763E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7A66F2DC" w14:textId="77777777" w:rsidR="00B763E1" w:rsidRPr="0022631D" w:rsidRDefault="00B763E1" w:rsidP="00B763E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763E1" w:rsidRPr="00E56328" w14:paraId="40B30E88" w14:textId="77777777" w:rsidTr="00012170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B763E1" w:rsidRPr="0022631D" w:rsidRDefault="00B763E1" w:rsidP="00B763E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60BA379A" w:rsidR="00B763E1" w:rsidRPr="0022631D" w:rsidRDefault="00B763E1" w:rsidP="00B763E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F2174C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Չեն հայտնաբերվել</w:t>
            </w:r>
          </w:p>
        </w:tc>
      </w:tr>
      <w:tr w:rsidR="00B763E1" w:rsidRPr="00E56328" w14:paraId="541BD7F7" w14:textId="77777777" w:rsidTr="00012170">
        <w:trPr>
          <w:trHeight w:val="288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B763E1" w:rsidRPr="0022631D" w:rsidRDefault="00B763E1" w:rsidP="00B763E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763E1" w:rsidRPr="00E56328" w14:paraId="4DE14D25" w14:textId="77777777" w:rsidTr="00012170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B763E1" w:rsidRPr="00E56328" w:rsidRDefault="00B763E1" w:rsidP="00B763E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1C916320" w:rsidR="00B763E1" w:rsidRPr="00E56328" w:rsidRDefault="00B763E1" w:rsidP="00B763E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F2174C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Չեն հայտնաբերվել</w:t>
            </w:r>
          </w:p>
        </w:tc>
      </w:tr>
      <w:tr w:rsidR="00B763E1" w:rsidRPr="00E56328" w14:paraId="1DAD5D5C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57597369" w14:textId="77777777" w:rsidR="00B763E1" w:rsidRPr="00E56328" w:rsidRDefault="00B763E1" w:rsidP="00B763E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763E1" w:rsidRPr="0022631D" w14:paraId="5F667D89" w14:textId="77777777" w:rsidTr="00012170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B763E1" w:rsidRPr="0022631D" w:rsidRDefault="00B763E1" w:rsidP="00B763E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77777777" w:rsidR="00B763E1" w:rsidRPr="0022631D" w:rsidRDefault="00B763E1" w:rsidP="00B763E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B763E1" w:rsidRPr="0022631D" w14:paraId="406B68D6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79EAD146" w14:textId="77777777" w:rsidR="00B763E1" w:rsidRPr="0022631D" w:rsidRDefault="00B763E1" w:rsidP="00B763E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B763E1" w:rsidRPr="0022631D" w14:paraId="1A2BD291" w14:textId="77777777" w:rsidTr="00012170">
        <w:trPr>
          <w:trHeight w:val="227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73A19DB3" w14:textId="77777777" w:rsidR="00B763E1" w:rsidRPr="0022631D" w:rsidRDefault="00B763E1" w:rsidP="00B763E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B763E1" w:rsidRPr="0022631D" w14:paraId="002AF1AD" w14:textId="77777777" w:rsidTr="00E4188B">
        <w:trPr>
          <w:trHeight w:val="47"/>
        </w:trPr>
        <w:tc>
          <w:tcPr>
            <w:tcW w:w="33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B763E1" w:rsidRPr="0022631D" w:rsidRDefault="00B763E1" w:rsidP="00B763E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98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B763E1" w:rsidRPr="0022631D" w:rsidRDefault="00B763E1" w:rsidP="00B763E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89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B763E1" w:rsidRPr="0022631D" w:rsidRDefault="00B763E1" w:rsidP="00B763E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B763E1" w:rsidRPr="0022631D" w14:paraId="6C6C269C" w14:textId="77777777" w:rsidTr="00F2174C">
        <w:trPr>
          <w:trHeight w:val="47"/>
        </w:trPr>
        <w:tc>
          <w:tcPr>
            <w:tcW w:w="3330" w:type="dxa"/>
            <w:gridSpan w:val="8"/>
            <w:shd w:val="clear" w:color="auto" w:fill="auto"/>
            <w:vAlign w:val="center"/>
          </w:tcPr>
          <w:p w14:paraId="0A862370" w14:textId="6524EF95" w:rsidR="00B763E1" w:rsidRPr="0022631D" w:rsidRDefault="00B763E1" w:rsidP="00B763E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Միհրան Համբարձումյան</w:t>
            </w:r>
          </w:p>
        </w:tc>
        <w:tc>
          <w:tcPr>
            <w:tcW w:w="3985" w:type="dxa"/>
            <w:gridSpan w:val="16"/>
            <w:shd w:val="clear" w:color="auto" w:fill="auto"/>
            <w:vAlign w:val="center"/>
          </w:tcPr>
          <w:p w14:paraId="570A2BE5" w14:textId="55080490" w:rsidR="00B763E1" w:rsidRPr="0022631D" w:rsidRDefault="00B763E1" w:rsidP="00B763E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099 50-53-35</w:t>
            </w:r>
          </w:p>
        </w:tc>
        <w:tc>
          <w:tcPr>
            <w:tcW w:w="3897" w:type="dxa"/>
            <w:gridSpan w:val="10"/>
            <w:shd w:val="clear" w:color="auto" w:fill="auto"/>
            <w:vAlign w:val="center"/>
          </w:tcPr>
          <w:p w14:paraId="3C42DEDA" w14:textId="2FA3F58F" w:rsidR="00B763E1" w:rsidRPr="0022631D" w:rsidRDefault="00B763E1" w:rsidP="00B763E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mihranhambardzumyan@gmail.com</w:t>
            </w:r>
          </w:p>
        </w:tc>
      </w:tr>
    </w:tbl>
    <w:p w14:paraId="0C123193" w14:textId="77777777" w:rsidR="0022631D" w:rsidRPr="0022631D" w:rsidRDefault="0022631D" w:rsidP="003B30F7">
      <w:pPr>
        <w:spacing w:before="0" w:line="360" w:lineRule="auto"/>
        <w:ind w:left="0" w:firstLine="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09F34D10" w14:textId="77777777" w:rsidR="0022631D" w:rsidRPr="0022631D" w:rsidRDefault="0022631D" w:rsidP="0022631D">
      <w:pPr>
        <w:spacing w:before="0" w:line="360" w:lineRule="auto"/>
        <w:ind w:left="0" w:firstLine="0"/>
        <w:jc w:val="both"/>
        <w:rPr>
          <w:rFonts w:ascii="GHEA Grapalat" w:eastAsia="Times New Roman" w:hAnsi="GHEA Grapalat"/>
          <w:strike/>
          <w:sz w:val="20"/>
          <w:szCs w:val="20"/>
          <w:lang w:val="ru-RU" w:eastAsia="ru-RU"/>
        </w:rPr>
      </w:pPr>
    </w:p>
    <w:p w14:paraId="55E01A61" w14:textId="77777777" w:rsidR="0022631D" w:rsidRPr="0022631D" w:rsidRDefault="0022631D" w:rsidP="009C5E0F">
      <w:pPr>
        <w:spacing w:before="0" w:line="360" w:lineRule="auto"/>
        <w:ind w:left="0" w:firstLine="0"/>
        <w:rPr>
          <w:rFonts w:ascii="GHEA Grapalat" w:eastAsia="Times New Roman" w:hAnsi="GHEA Grapalat" w:cs="Sylfaen"/>
          <w:i/>
          <w:sz w:val="20"/>
          <w:szCs w:val="20"/>
          <w:lang w:val="hy-AM" w:eastAsia="ru-RU"/>
        </w:rPr>
      </w:pPr>
    </w:p>
    <w:p w14:paraId="1160E497" w14:textId="77777777" w:rsidR="001021B0" w:rsidRPr="001A1999" w:rsidRDefault="001021B0" w:rsidP="009C5E0F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</w:p>
    <w:sectPr w:rsidR="001021B0" w:rsidRPr="001A1999" w:rsidSect="00C46047">
      <w:pgSz w:w="11907" w:h="16840" w:code="9"/>
      <w:pgMar w:top="426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103DF2" w14:textId="77777777" w:rsidR="00AF7EE7" w:rsidRDefault="00AF7EE7" w:rsidP="0022631D">
      <w:pPr>
        <w:spacing w:before="0" w:after="0"/>
      </w:pPr>
      <w:r>
        <w:separator/>
      </w:r>
    </w:p>
  </w:endnote>
  <w:endnote w:type="continuationSeparator" w:id="0">
    <w:p w14:paraId="4E689E3C" w14:textId="77777777" w:rsidR="00AF7EE7" w:rsidRDefault="00AF7EE7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3F0E70" w14:textId="77777777" w:rsidR="00AF7EE7" w:rsidRDefault="00AF7EE7" w:rsidP="0022631D">
      <w:pPr>
        <w:spacing w:before="0" w:after="0"/>
      </w:pPr>
      <w:r>
        <w:separator/>
      </w:r>
    </w:p>
  </w:footnote>
  <w:footnote w:type="continuationSeparator" w:id="0">
    <w:p w14:paraId="005697EF" w14:textId="77777777" w:rsidR="00AF7EE7" w:rsidRDefault="00AF7EE7" w:rsidP="0022631D">
      <w:pPr>
        <w:spacing w:before="0" w:after="0"/>
      </w:pPr>
      <w:r>
        <w:continuationSeparator/>
      </w:r>
    </w:p>
  </w:footnote>
  <w:footnote w:id="1">
    <w:p w14:paraId="73E33F31" w14:textId="77777777" w:rsidR="000B36FB" w:rsidRPr="00541A77" w:rsidRDefault="000B36FB" w:rsidP="0022631D">
      <w:pPr>
        <w:pStyle w:val="FootnoteText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14:paraId="6FFC4258" w14:textId="77777777" w:rsidR="000B36FB" w:rsidRPr="002D0BF6" w:rsidRDefault="000B36FB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3B8A1A70" w14:textId="77777777" w:rsidR="000B36FB" w:rsidRPr="002D0BF6" w:rsidRDefault="000B36FB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3C2506E4" w14:textId="77777777" w:rsidR="00354B3C" w:rsidRPr="002D0BF6" w:rsidRDefault="00354B3C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24831349" w14:textId="77777777" w:rsidR="00354B3C" w:rsidRPr="002D0BF6" w:rsidRDefault="00354B3C" w:rsidP="006F2779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FootnoteReference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գները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սահմանած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փոխարժեքով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771AD2C5" w14:textId="77777777" w:rsidR="00354B3C" w:rsidRPr="00871366" w:rsidRDefault="00354B3C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14:paraId="5B14D78F" w14:textId="77777777" w:rsidR="00B763E1" w:rsidRPr="002D0BF6" w:rsidRDefault="00B763E1" w:rsidP="0022631D">
      <w:pPr>
        <w:pStyle w:val="FootnoteText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EA"/>
    <w:rsid w:val="0000087E"/>
    <w:rsid w:val="00012170"/>
    <w:rsid w:val="00044EA8"/>
    <w:rsid w:val="00046CCF"/>
    <w:rsid w:val="00051ECE"/>
    <w:rsid w:val="0007090E"/>
    <w:rsid w:val="00073D66"/>
    <w:rsid w:val="00095985"/>
    <w:rsid w:val="000B0199"/>
    <w:rsid w:val="000B36FB"/>
    <w:rsid w:val="000D2E83"/>
    <w:rsid w:val="000E4FF1"/>
    <w:rsid w:val="000E72CD"/>
    <w:rsid w:val="000F376D"/>
    <w:rsid w:val="001021B0"/>
    <w:rsid w:val="00107189"/>
    <w:rsid w:val="001220F6"/>
    <w:rsid w:val="0013058D"/>
    <w:rsid w:val="001563F7"/>
    <w:rsid w:val="00175F51"/>
    <w:rsid w:val="0018422F"/>
    <w:rsid w:val="001A1999"/>
    <w:rsid w:val="001A3A8B"/>
    <w:rsid w:val="001B2831"/>
    <w:rsid w:val="001C1BE1"/>
    <w:rsid w:val="001C4297"/>
    <w:rsid w:val="001E0091"/>
    <w:rsid w:val="001E5849"/>
    <w:rsid w:val="0022631D"/>
    <w:rsid w:val="0023358F"/>
    <w:rsid w:val="002349E9"/>
    <w:rsid w:val="00242062"/>
    <w:rsid w:val="00254254"/>
    <w:rsid w:val="00293BFD"/>
    <w:rsid w:val="00295B92"/>
    <w:rsid w:val="002C4AF9"/>
    <w:rsid w:val="002D39C6"/>
    <w:rsid w:val="002E4E6F"/>
    <w:rsid w:val="002F16CC"/>
    <w:rsid w:val="002F1FEB"/>
    <w:rsid w:val="002F5FCD"/>
    <w:rsid w:val="00354B3C"/>
    <w:rsid w:val="00371B1D"/>
    <w:rsid w:val="003B2758"/>
    <w:rsid w:val="003B30F7"/>
    <w:rsid w:val="003E3D40"/>
    <w:rsid w:val="003E6978"/>
    <w:rsid w:val="003F47A8"/>
    <w:rsid w:val="004167AC"/>
    <w:rsid w:val="00431955"/>
    <w:rsid w:val="00433E3C"/>
    <w:rsid w:val="00472069"/>
    <w:rsid w:val="00474C2F"/>
    <w:rsid w:val="004764CD"/>
    <w:rsid w:val="00481ACB"/>
    <w:rsid w:val="004875E0"/>
    <w:rsid w:val="004C5EE6"/>
    <w:rsid w:val="004D078F"/>
    <w:rsid w:val="004D3A62"/>
    <w:rsid w:val="004D4B0B"/>
    <w:rsid w:val="004E376E"/>
    <w:rsid w:val="00503BCC"/>
    <w:rsid w:val="00515CDF"/>
    <w:rsid w:val="0054508E"/>
    <w:rsid w:val="00546023"/>
    <w:rsid w:val="00547B70"/>
    <w:rsid w:val="005557D1"/>
    <w:rsid w:val="00561DB5"/>
    <w:rsid w:val="005737F9"/>
    <w:rsid w:val="00575E08"/>
    <w:rsid w:val="005B6A34"/>
    <w:rsid w:val="005B7387"/>
    <w:rsid w:val="005C7353"/>
    <w:rsid w:val="005D492D"/>
    <w:rsid w:val="005D5FBD"/>
    <w:rsid w:val="005F60A1"/>
    <w:rsid w:val="00607C9A"/>
    <w:rsid w:val="00646760"/>
    <w:rsid w:val="00665159"/>
    <w:rsid w:val="00690ECB"/>
    <w:rsid w:val="006A38B4"/>
    <w:rsid w:val="006A7A90"/>
    <w:rsid w:val="006B2E21"/>
    <w:rsid w:val="006C0266"/>
    <w:rsid w:val="006C74EE"/>
    <w:rsid w:val="006D2AC7"/>
    <w:rsid w:val="006D5E7D"/>
    <w:rsid w:val="006E0D92"/>
    <w:rsid w:val="006E1A83"/>
    <w:rsid w:val="006E31E1"/>
    <w:rsid w:val="006F12C4"/>
    <w:rsid w:val="006F2779"/>
    <w:rsid w:val="007021CB"/>
    <w:rsid w:val="007060FC"/>
    <w:rsid w:val="0072627C"/>
    <w:rsid w:val="007272B0"/>
    <w:rsid w:val="007444D1"/>
    <w:rsid w:val="007732E7"/>
    <w:rsid w:val="0078682E"/>
    <w:rsid w:val="00787681"/>
    <w:rsid w:val="00811336"/>
    <w:rsid w:val="0081420B"/>
    <w:rsid w:val="00831349"/>
    <w:rsid w:val="00842B35"/>
    <w:rsid w:val="008718B3"/>
    <w:rsid w:val="00891753"/>
    <w:rsid w:val="00894B81"/>
    <w:rsid w:val="008B1CBD"/>
    <w:rsid w:val="008C4E62"/>
    <w:rsid w:val="008E493A"/>
    <w:rsid w:val="009067F6"/>
    <w:rsid w:val="009557C5"/>
    <w:rsid w:val="009633D6"/>
    <w:rsid w:val="0098641D"/>
    <w:rsid w:val="009A0B2F"/>
    <w:rsid w:val="009C5E0F"/>
    <w:rsid w:val="009D7E63"/>
    <w:rsid w:val="009E2529"/>
    <w:rsid w:val="009E365D"/>
    <w:rsid w:val="009E75FF"/>
    <w:rsid w:val="00A1469F"/>
    <w:rsid w:val="00A306F5"/>
    <w:rsid w:val="00A31820"/>
    <w:rsid w:val="00A322DF"/>
    <w:rsid w:val="00A64A5C"/>
    <w:rsid w:val="00A8076C"/>
    <w:rsid w:val="00A970A2"/>
    <w:rsid w:val="00AA32E4"/>
    <w:rsid w:val="00AD07B9"/>
    <w:rsid w:val="00AD59DC"/>
    <w:rsid w:val="00AE40D8"/>
    <w:rsid w:val="00AF7D57"/>
    <w:rsid w:val="00AF7EE7"/>
    <w:rsid w:val="00B0002D"/>
    <w:rsid w:val="00B21BF4"/>
    <w:rsid w:val="00B53D9E"/>
    <w:rsid w:val="00B66DA8"/>
    <w:rsid w:val="00B75762"/>
    <w:rsid w:val="00B763E1"/>
    <w:rsid w:val="00B80E1E"/>
    <w:rsid w:val="00B91DE2"/>
    <w:rsid w:val="00B94EA2"/>
    <w:rsid w:val="00B95CA3"/>
    <w:rsid w:val="00BA03B0"/>
    <w:rsid w:val="00BB0A93"/>
    <w:rsid w:val="00BC7AF5"/>
    <w:rsid w:val="00BD3D4E"/>
    <w:rsid w:val="00BF1465"/>
    <w:rsid w:val="00BF4745"/>
    <w:rsid w:val="00C13FAE"/>
    <w:rsid w:val="00C15407"/>
    <w:rsid w:val="00C46047"/>
    <w:rsid w:val="00C82527"/>
    <w:rsid w:val="00C84DF7"/>
    <w:rsid w:val="00C96337"/>
    <w:rsid w:val="00C96BED"/>
    <w:rsid w:val="00CA3E35"/>
    <w:rsid w:val="00CB44D2"/>
    <w:rsid w:val="00CC1A9F"/>
    <w:rsid w:val="00CC1F23"/>
    <w:rsid w:val="00CD47EC"/>
    <w:rsid w:val="00CE5D9E"/>
    <w:rsid w:val="00CF1F70"/>
    <w:rsid w:val="00D0283C"/>
    <w:rsid w:val="00D350DE"/>
    <w:rsid w:val="00D36189"/>
    <w:rsid w:val="00D44D02"/>
    <w:rsid w:val="00D47522"/>
    <w:rsid w:val="00D74E07"/>
    <w:rsid w:val="00D80C64"/>
    <w:rsid w:val="00D85069"/>
    <w:rsid w:val="00D91DEE"/>
    <w:rsid w:val="00DB2AD9"/>
    <w:rsid w:val="00DD7005"/>
    <w:rsid w:val="00DE06F1"/>
    <w:rsid w:val="00DE5402"/>
    <w:rsid w:val="00E10568"/>
    <w:rsid w:val="00E243EA"/>
    <w:rsid w:val="00E24EF0"/>
    <w:rsid w:val="00E33A25"/>
    <w:rsid w:val="00E4188B"/>
    <w:rsid w:val="00E54C4D"/>
    <w:rsid w:val="00E56328"/>
    <w:rsid w:val="00E92354"/>
    <w:rsid w:val="00EA01A2"/>
    <w:rsid w:val="00EA568C"/>
    <w:rsid w:val="00EA767F"/>
    <w:rsid w:val="00EB59EE"/>
    <w:rsid w:val="00EB73AC"/>
    <w:rsid w:val="00EF16D0"/>
    <w:rsid w:val="00F10AFE"/>
    <w:rsid w:val="00F1180D"/>
    <w:rsid w:val="00F2174C"/>
    <w:rsid w:val="00F274D9"/>
    <w:rsid w:val="00F31004"/>
    <w:rsid w:val="00F64167"/>
    <w:rsid w:val="00F6673B"/>
    <w:rsid w:val="00F77AAD"/>
    <w:rsid w:val="00F832C9"/>
    <w:rsid w:val="00F916C4"/>
    <w:rsid w:val="00F9334C"/>
    <w:rsid w:val="00FB097B"/>
    <w:rsid w:val="00FB4B9B"/>
    <w:rsid w:val="00FB6046"/>
    <w:rsid w:val="00FB627F"/>
    <w:rsid w:val="00FB6F9D"/>
    <w:rsid w:val="00FE0097"/>
    <w:rsid w:val="00FF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28E243"/>
  <w15:docId w15:val="{A737DAC2-31A4-4AA0-88DC-62AED48DC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E5402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557C5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557C5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557C5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557C5"/>
    <w:rPr>
      <w:rFonts w:ascii="Calibri" w:eastAsia="Calibri" w:hAnsi="Calibri" w:cs="Times New Roman"/>
    </w:rPr>
  </w:style>
  <w:style w:type="paragraph" w:customStyle="1" w:styleId="Default">
    <w:name w:val="Default"/>
    <w:rsid w:val="002349E9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alipharm@b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F15FF-C59D-40CB-97C1-A3DD3C449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7</Pages>
  <Words>2000</Words>
  <Characters>11400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https:/mul2-minfin.gov.am/tasks/335569/oneclick/0c33142ec370ebb2c84c6dc51082936d064fc1952547b901c58d58baf6b2c4d7.docx?token=86a94a82e5ae5972ffcf6e3bfab8dab3</cp:keywords>
  <cp:lastModifiedBy>Mihran Hambardzumyan</cp:lastModifiedBy>
  <cp:revision>144</cp:revision>
  <cp:lastPrinted>2021-04-06T07:47:00Z</cp:lastPrinted>
  <dcterms:created xsi:type="dcterms:W3CDTF">2021-10-11T16:12:00Z</dcterms:created>
  <dcterms:modified xsi:type="dcterms:W3CDTF">2022-03-23T13:28:00Z</dcterms:modified>
</cp:coreProperties>
</file>